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C0" w:rsidRPr="00A61DD6" w:rsidRDefault="00F807C0" w:rsidP="00F807C0">
      <w:pPr>
        <w:pStyle w:val="Web"/>
        <w:spacing w:before="0" w:beforeAutospacing="0" w:after="0" w:afterAutospacing="0"/>
        <w:jc w:val="center"/>
        <w:rPr>
          <w:rFonts w:ascii="標楷體" w:eastAsia="標楷體" w:hAnsi="標楷體" w:cs="Segoe UI"/>
          <w:sz w:val="20"/>
          <w:szCs w:val="20"/>
        </w:rPr>
      </w:pPr>
      <w:r w:rsidRPr="00A61DD6">
        <w:rPr>
          <w:rStyle w:val="a3"/>
          <w:rFonts w:ascii="標楷體" w:eastAsia="標楷體" w:hAnsi="標楷體" w:cs="Segoe UI"/>
          <w:sz w:val="27"/>
          <w:szCs w:val="27"/>
        </w:rPr>
        <w:t>國立</w:t>
      </w:r>
      <w:r w:rsidRPr="00A61DD6">
        <w:rPr>
          <w:rStyle w:val="a3"/>
          <w:rFonts w:ascii="標楷體" w:eastAsia="標楷體" w:hAnsi="標楷體" w:cs="Segoe UI" w:hint="eastAsia"/>
          <w:sz w:val="27"/>
          <w:szCs w:val="27"/>
        </w:rPr>
        <w:t>高雄餐旅大學附屬餐旅高級中等學校</w:t>
      </w:r>
      <w:r w:rsidRPr="00A61DD6">
        <w:rPr>
          <w:rStyle w:val="a3"/>
          <w:rFonts w:ascii="標楷體" w:eastAsia="標楷體" w:hAnsi="標楷體" w:cs="Segoe UI"/>
          <w:sz w:val="27"/>
          <w:szCs w:val="27"/>
        </w:rPr>
        <w:t>推展生命教育工作執行委員會</w:t>
      </w:r>
      <w:r w:rsidR="003853F6" w:rsidRPr="00A61DD6">
        <w:rPr>
          <w:rStyle w:val="a3"/>
          <w:rFonts w:ascii="標楷體" w:eastAsia="標楷體" w:hAnsi="標楷體" w:cs="Segoe UI" w:hint="eastAsia"/>
          <w:sz w:val="27"/>
          <w:szCs w:val="27"/>
        </w:rPr>
        <w:t>實施</w:t>
      </w:r>
      <w:r w:rsidRPr="00A61DD6">
        <w:rPr>
          <w:rStyle w:val="a3"/>
          <w:rFonts w:ascii="標楷體" w:eastAsia="標楷體" w:hAnsi="標楷體" w:cs="Segoe UI"/>
          <w:sz w:val="27"/>
          <w:szCs w:val="27"/>
        </w:rPr>
        <w:t>要點</w:t>
      </w:r>
    </w:p>
    <w:p w:rsidR="00F807C0" w:rsidRPr="00DC5868" w:rsidRDefault="00F807C0" w:rsidP="00DC5868">
      <w:pPr>
        <w:pStyle w:val="Web"/>
        <w:spacing w:before="0" w:beforeAutospacing="0" w:after="0" w:afterAutospacing="0" w:line="240" w:lineRule="auto"/>
        <w:jc w:val="right"/>
        <w:rPr>
          <w:rStyle w:val="a3"/>
          <w:rFonts w:ascii="標楷體" w:eastAsia="標楷體" w:hAnsi="標楷體" w:cs="Segoe UI"/>
          <w:b w:val="0"/>
          <w:sz w:val="20"/>
        </w:rPr>
      </w:pPr>
      <w:r w:rsidRPr="00A61DD6">
        <w:rPr>
          <w:rFonts w:ascii="標楷體" w:eastAsia="標楷體" w:hAnsi="標楷體" w:cs="Segoe UI"/>
          <w:sz w:val="20"/>
        </w:rPr>
        <w:t> </w:t>
      </w:r>
      <w:r w:rsidR="00E35C2B" w:rsidRPr="00DC5868">
        <w:rPr>
          <w:rFonts w:ascii="標楷體" w:eastAsia="標楷體" w:hAnsi="標楷體" w:cs="Segoe UI"/>
          <w:sz w:val="20"/>
        </w:rPr>
        <w:t>108</w:t>
      </w:r>
      <w:r w:rsidR="00E35C2B" w:rsidRPr="00DC5868">
        <w:rPr>
          <w:rFonts w:ascii="標楷體" w:eastAsia="標楷體" w:hAnsi="標楷體" w:cs="Segoe UI" w:hint="eastAsia"/>
          <w:sz w:val="20"/>
        </w:rPr>
        <w:t>年10月</w:t>
      </w:r>
      <w:r w:rsidR="00937D85" w:rsidRPr="00DC5868">
        <w:rPr>
          <w:rFonts w:ascii="標楷體" w:eastAsia="標楷體" w:hAnsi="標楷體" w:cs="Segoe UI" w:hint="eastAsia"/>
          <w:sz w:val="20"/>
        </w:rPr>
        <w:t>0</w:t>
      </w:r>
      <w:r w:rsidR="00E35C2B" w:rsidRPr="00DC5868">
        <w:rPr>
          <w:rFonts w:ascii="標楷體" w:eastAsia="標楷體" w:hAnsi="標楷體" w:cs="Segoe UI" w:hint="eastAsia"/>
          <w:sz w:val="20"/>
        </w:rPr>
        <w:t>1日</w:t>
      </w:r>
      <w:r w:rsidR="00A61DD6" w:rsidRPr="00DC5868">
        <w:rPr>
          <w:rStyle w:val="a3"/>
          <w:rFonts w:ascii="標楷體" w:eastAsia="標楷體" w:hAnsi="標楷體" w:cs="Segoe UI" w:hint="eastAsia"/>
          <w:b w:val="0"/>
          <w:sz w:val="20"/>
        </w:rPr>
        <w:t>輔導工作委員委員會</w:t>
      </w:r>
      <w:r w:rsidR="005B05D9" w:rsidRPr="00DC5868">
        <w:rPr>
          <w:rStyle w:val="a3"/>
          <w:rFonts w:ascii="標楷體" w:eastAsia="標楷體" w:hAnsi="標楷體" w:cs="Segoe UI" w:hint="eastAsia"/>
          <w:b w:val="0"/>
          <w:sz w:val="20"/>
        </w:rPr>
        <w:t>訂定</w:t>
      </w:r>
    </w:p>
    <w:p w:rsidR="00937D85" w:rsidRPr="00DC5868" w:rsidRDefault="00937D85" w:rsidP="00DC5868">
      <w:pPr>
        <w:pStyle w:val="Web"/>
        <w:spacing w:before="0" w:beforeAutospacing="0" w:after="0" w:afterAutospacing="0" w:line="240" w:lineRule="auto"/>
        <w:jc w:val="right"/>
        <w:rPr>
          <w:rStyle w:val="a3"/>
          <w:rFonts w:ascii="標楷體" w:eastAsia="標楷體" w:hAnsi="標楷體" w:cs="Segoe UI"/>
          <w:b w:val="0"/>
          <w:sz w:val="20"/>
        </w:rPr>
      </w:pPr>
      <w:r w:rsidRPr="00DC5868">
        <w:rPr>
          <w:rFonts w:ascii="標楷體" w:eastAsia="標楷體" w:hAnsi="標楷體" w:cs="Segoe UI"/>
          <w:sz w:val="20"/>
        </w:rPr>
        <w:t> </w:t>
      </w:r>
      <w:r w:rsidRPr="002502A3">
        <w:rPr>
          <w:rFonts w:ascii="標楷體" w:eastAsia="標楷體" w:hAnsi="標楷體" w:cs="Segoe UI"/>
          <w:color w:val="0000FF"/>
          <w:sz w:val="20"/>
        </w:rPr>
        <w:t>10</w:t>
      </w:r>
      <w:r w:rsidRPr="002502A3">
        <w:rPr>
          <w:rFonts w:ascii="標楷體" w:eastAsia="標楷體" w:hAnsi="標楷體" w:cs="Segoe UI" w:hint="eastAsia"/>
          <w:color w:val="0000FF"/>
          <w:sz w:val="20"/>
        </w:rPr>
        <w:t>9年09月25日</w:t>
      </w:r>
      <w:r w:rsidRPr="002502A3">
        <w:rPr>
          <w:rStyle w:val="a3"/>
          <w:rFonts w:ascii="標楷體" w:eastAsia="標楷體" w:hAnsi="標楷體" w:cs="Segoe UI" w:hint="eastAsia"/>
          <w:b w:val="0"/>
          <w:color w:val="0000FF"/>
          <w:sz w:val="20"/>
        </w:rPr>
        <w:t>輔導工作委員委員會修訂</w:t>
      </w:r>
    </w:p>
    <w:p w:rsidR="00937D85" w:rsidRPr="002502A3" w:rsidRDefault="00937D85" w:rsidP="00E35C2B">
      <w:pPr>
        <w:pStyle w:val="Web"/>
        <w:spacing w:before="0" w:beforeAutospacing="0" w:after="0" w:afterAutospacing="0"/>
        <w:jc w:val="right"/>
        <w:rPr>
          <w:rFonts w:ascii="標楷體" w:eastAsia="標楷體" w:hAnsi="標楷體" w:cs="Segoe UI"/>
          <w:sz w:val="20"/>
        </w:rPr>
      </w:pPr>
    </w:p>
    <w:p w:rsidR="00F807C0" w:rsidRPr="00DC5868" w:rsidRDefault="00F807C0" w:rsidP="0085488D">
      <w:pPr>
        <w:pStyle w:val="a5"/>
        <w:numPr>
          <w:ilvl w:val="0"/>
          <w:numId w:val="3"/>
        </w:numPr>
        <w:spacing w:line="240" w:lineRule="auto"/>
        <w:ind w:leftChars="0"/>
      </w:pPr>
      <w:r w:rsidRPr="00DC5868">
        <w:t>依據</w:t>
      </w:r>
    </w:p>
    <w:p w:rsidR="00F807C0" w:rsidRPr="00DC5868" w:rsidRDefault="003F35D0" w:rsidP="0085488D">
      <w:pPr>
        <w:pStyle w:val="a5"/>
        <w:numPr>
          <w:ilvl w:val="0"/>
          <w:numId w:val="1"/>
        </w:numPr>
        <w:spacing w:line="240" w:lineRule="auto"/>
        <w:ind w:leftChars="0"/>
      </w:pPr>
      <w:r w:rsidRPr="00DC5868">
        <w:t>本校輔導工作委員會</w:t>
      </w:r>
      <w:r w:rsidR="00F807C0" w:rsidRPr="00DC5868">
        <w:t>工作計畫。</w:t>
      </w:r>
    </w:p>
    <w:p w:rsidR="00850E6E" w:rsidRPr="00DC5868" w:rsidRDefault="00850E6E" w:rsidP="0085488D">
      <w:pPr>
        <w:pStyle w:val="a5"/>
        <w:numPr>
          <w:ilvl w:val="0"/>
          <w:numId w:val="1"/>
        </w:numPr>
        <w:spacing w:line="240" w:lineRule="auto"/>
        <w:ind w:leftChars="0"/>
      </w:pPr>
      <w:r w:rsidRPr="002502A3">
        <w:rPr>
          <w:rFonts w:hint="eastAsia"/>
          <w:color w:val="0000FF"/>
        </w:rPr>
        <w:t>本校於</w:t>
      </w:r>
      <w:r w:rsidRPr="002502A3">
        <w:rPr>
          <w:rFonts w:hint="eastAsia"/>
          <w:color w:val="0000FF"/>
        </w:rPr>
        <w:t>107</w:t>
      </w:r>
      <w:r w:rsidRPr="002502A3">
        <w:rPr>
          <w:rFonts w:hint="eastAsia"/>
          <w:color w:val="0000FF"/>
        </w:rPr>
        <w:t>學年度成為生命教育校園文化種子學校一員，</w:t>
      </w:r>
      <w:r w:rsidR="00A85D8C" w:rsidRPr="002502A3">
        <w:rPr>
          <w:rFonts w:hint="eastAsia"/>
          <w:color w:val="0000FF"/>
        </w:rPr>
        <w:t>至</w:t>
      </w:r>
      <w:r w:rsidR="00A85D8C" w:rsidRPr="002502A3">
        <w:rPr>
          <w:rFonts w:hint="eastAsia"/>
          <w:color w:val="0000FF"/>
        </w:rPr>
        <w:t>109</w:t>
      </w:r>
      <w:r w:rsidR="00A85D8C" w:rsidRPr="002502A3">
        <w:rPr>
          <w:rFonts w:hint="eastAsia"/>
          <w:color w:val="0000FF"/>
        </w:rPr>
        <w:t>學年度持續</w:t>
      </w:r>
      <w:r w:rsidR="00937D85" w:rsidRPr="002502A3">
        <w:rPr>
          <w:rFonts w:hint="eastAsia"/>
          <w:color w:val="0000FF"/>
        </w:rPr>
        <w:t>推</w:t>
      </w:r>
      <w:r w:rsidR="00A85D8C" w:rsidRPr="002502A3">
        <w:rPr>
          <w:rFonts w:hint="eastAsia"/>
          <w:color w:val="0000FF"/>
        </w:rPr>
        <w:t>行生命教育，</w:t>
      </w:r>
      <w:r w:rsidR="00937D85" w:rsidRPr="002502A3">
        <w:rPr>
          <w:rFonts w:hint="eastAsia"/>
          <w:color w:val="0000FF"/>
        </w:rPr>
        <w:t>確實</w:t>
      </w:r>
      <w:r w:rsidRPr="002502A3">
        <w:rPr>
          <w:rFonts w:hint="eastAsia"/>
          <w:color w:val="0000FF"/>
        </w:rPr>
        <w:t>落實國教署執行生命教育校園文化營造計畫</w:t>
      </w:r>
      <w:r w:rsidRPr="00DC5868">
        <w:rPr>
          <w:rFonts w:hint="eastAsia"/>
        </w:rPr>
        <w:t>。</w:t>
      </w:r>
    </w:p>
    <w:p w:rsidR="007C65F6" w:rsidRPr="00DC5868" w:rsidRDefault="00850E6E" w:rsidP="0085488D">
      <w:pPr>
        <w:pStyle w:val="a5"/>
        <w:numPr>
          <w:ilvl w:val="0"/>
          <w:numId w:val="1"/>
        </w:numPr>
        <w:spacing w:line="240" w:lineRule="auto"/>
        <w:ind w:leftChars="0"/>
      </w:pPr>
      <w:r w:rsidRPr="00DC5868">
        <w:rPr>
          <w:rFonts w:hint="eastAsia"/>
        </w:rPr>
        <w:t>於</w:t>
      </w:r>
      <w:r w:rsidRPr="00DC5868">
        <w:rPr>
          <w:rFonts w:hint="eastAsia"/>
        </w:rPr>
        <w:t xml:space="preserve"> 10</w:t>
      </w:r>
      <w:r w:rsidRPr="00DC5868">
        <w:t>8</w:t>
      </w:r>
      <w:r w:rsidRPr="00DC5868">
        <w:rPr>
          <w:rFonts w:hint="eastAsia"/>
        </w:rPr>
        <w:t xml:space="preserve"> </w:t>
      </w:r>
      <w:r w:rsidRPr="00DC5868">
        <w:rPr>
          <w:rFonts w:hint="eastAsia"/>
        </w:rPr>
        <w:t>年</w:t>
      </w:r>
      <w:r w:rsidRPr="00DC5868">
        <w:rPr>
          <w:rFonts w:hint="eastAsia"/>
        </w:rPr>
        <w:t xml:space="preserve">10 </w:t>
      </w:r>
      <w:r w:rsidRPr="00DC5868">
        <w:rPr>
          <w:rFonts w:hint="eastAsia"/>
        </w:rPr>
        <w:t>月</w:t>
      </w:r>
      <w:r w:rsidRPr="00DC5868">
        <w:rPr>
          <w:rFonts w:hint="eastAsia"/>
        </w:rPr>
        <w:t xml:space="preserve"> 1</w:t>
      </w:r>
      <w:r w:rsidRPr="00DC5868">
        <w:rPr>
          <w:rFonts w:hint="eastAsia"/>
        </w:rPr>
        <w:t>日輔導工作委員會議，提案於</w:t>
      </w:r>
      <w:r w:rsidRPr="00DC5868">
        <w:t>108</w:t>
      </w:r>
      <w:r w:rsidRPr="00DC5868">
        <w:rPr>
          <w:rFonts w:hint="eastAsia"/>
        </w:rPr>
        <w:t>學年度第</w:t>
      </w:r>
      <w:r w:rsidR="00F96D7A" w:rsidRPr="00DC5868">
        <w:rPr>
          <w:rFonts w:hint="eastAsia"/>
        </w:rPr>
        <w:t>二</w:t>
      </w:r>
      <w:r w:rsidRPr="00DC5868">
        <w:rPr>
          <w:rFonts w:hint="eastAsia"/>
        </w:rPr>
        <w:t>學期成立生命教育委員會，並於年度工作計畫項目中增列。</w:t>
      </w:r>
    </w:p>
    <w:p w:rsidR="00F807C0" w:rsidRPr="00DC5868" w:rsidRDefault="00F807C0" w:rsidP="0085488D">
      <w:pPr>
        <w:pStyle w:val="a5"/>
        <w:numPr>
          <w:ilvl w:val="0"/>
          <w:numId w:val="3"/>
        </w:numPr>
        <w:spacing w:line="240" w:lineRule="auto"/>
        <w:ind w:leftChars="0"/>
      </w:pPr>
      <w:r w:rsidRPr="00DC5868">
        <w:t>目的</w:t>
      </w:r>
    </w:p>
    <w:p w:rsidR="00F807C0" w:rsidRPr="00A61DD6" w:rsidRDefault="00F807C0" w:rsidP="0085488D">
      <w:pPr>
        <w:pStyle w:val="a5"/>
        <w:numPr>
          <w:ilvl w:val="0"/>
          <w:numId w:val="5"/>
        </w:numPr>
        <w:spacing w:line="240" w:lineRule="auto"/>
        <w:ind w:leftChars="0" w:hanging="18"/>
      </w:pPr>
      <w:r w:rsidRPr="00A61DD6">
        <w:t>推動本校生命教育課程與憂鬱自傷防治工作。</w:t>
      </w:r>
    </w:p>
    <w:p w:rsidR="00F807C0" w:rsidRPr="00A61DD6" w:rsidRDefault="00F807C0" w:rsidP="0085488D">
      <w:pPr>
        <w:pStyle w:val="a5"/>
        <w:numPr>
          <w:ilvl w:val="0"/>
          <w:numId w:val="5"/>
        </w:numPr>
        <w:spacing w:line="240" w:lineRule="auto"/>
        <w:ind w:leftChars="0" w:left="952" w:hanging="504"/>
      </w:pPr>
      <w:r w:rsidRPr="00A61DD6">
        <w:t>推動學生認識生命、重視生命、熱愛生命相關活動，建立學生正確的生命價值觀，並鼓勵學生自我實現。</w:t>
      </w:r>
    </w:p>
    <w:p w:rsidR="00F807C0" w:rsidRPr="00A61DD6" w:rsidRDefault="00F807C0" w:rsidP="0085488D">
      <w:pPr>
        <w:pStyle w:val="a5"/>
        <w:numPr>
          <w:ilvl w:val="0"/>
          <w:numId w:val="5"/>
        </w:numPr>
        <w:spacing w:line="240" w:lineRule="auto"/>
        <w:ind w:leftChars="0" w:left="924" w:hanging="476"/>
      </w:pPr>
      <w:r w:rsidRPr="00A61DD6">
        <w:t>培養師生建立憂鬱與自我傷害防治的概念，尊重自我生命，關懷他人生命。</w:t>
      </w:r>
    </w:p>
    <w:p w:rsidR="00F807C0" w:rsidRPr="00A61DD6" w:rsidRDefault="00E34309" w:rsidP="0085488D">
      <w:pPr>
        <w:pStyle w:val="a5"/>
        <w:numPr>
          <w:ilvl w:val="0"/>
          <w:numId w:val="5"/>
        </w:numPr>
        <w:spacing w:line="240" w:lineRule="auto"/>
        <w:ind w:leftChars="0" w:left="924" w:hanging="476"/>
      </w:pPr>
      <w:r w:rsidRPr="00A61DD6">
        <w:t>培養師生具</w:t>
      </w:r>
      <w:r w:rsidRPr="00A61DD6">
        <w:rPr>
          <w:rFonts w:hint="eastAsia"/>
        </w:rPr>
        <w:t>備生命教育</w:t>
      </w:r>
      <w:r w:rsidR="00F807C0" w:rsidRPr="00A61DD6">
        <w:t>精神的認知與</w:t>
      </w:r>
      <w:r w:rsidRPr="00A61DD6">
        <w:rPr>
          <w:rFonts w:hint="eastAsia"/>
        </w:rPr>
        <w:t>做</w:t>
      </w:r>
      <w:r w:rsidR="00F807C0" w:rsidRPr="00A61DD6">
        <w:t>法，</w:t>
      </w:r>
      <w:r w:rsidR="003853F6" w:rsidRPr="00A61DD6">
        <w:t>結合學校及社區資源</w:t>
      </w:r>
      <w:r w:rsidRPr="00A61DD6">
        <w:rPr>
          <w:rFonts w:hint="eastAsia"/>
        </w:rPr>
        <w:t>，</w:t>
      </w:r>
      <w:r w:rsidR="00F807C0" w:rsidRPr="00A61DD6">
        <w:t>落實全人教育及終身教育的理念。</w:t>
      </w:r>
    </w:p>
    <w:p w:rsidR="00D76BD4" w:rsidRPr="00A61DD6" w:rsidRDefault="00D76BD4" w:rsidP="0085488D">
      <w:pPr>
        <w:pStyle w:val="a5"/>
        <w:numPr>
          <w:ilvl w:val="0"/>
          <w:numId w:val="3"/>
        </w:numPr>
        <w:spacing w:line="240" w:lineRule="auto"/>
        <w:ind w:leftChars="0"/>
      </w:pPr>
      <w:r w:rsidRPr="00A61DD6">
        <w:rPr>
          <w:rFonts w:hint="eastAsia"/>
        </w:rPr>
        <w:t>組織</w:t>
      </w:r>
    </w:p>
    <w:p w:rsidR="00D76BD4" w:rsidRPr="00A61DD6" w:rsidRDefault="00D76BD4" w:rsidP="0085488D">
      <w:pPr>
        <w:pStyle w:val="a5"/>
        <w:numPr>
          <w:ilvl w:val="0"/>
          <w:numId w:val="7"/>
        </w:numPr>
        <w:spacing w:line="240" w:lineRule="auto"/>
        <w:ind w:leftChars="0"/>
        <w:rPr>
          <w:rFonts w:ascii="標楷體" w:hAnsi="標楷體" w:cs="Times New Roman"/>
          <w:b/>
          <w:szCs w:val="24"/>
        </w:rPr>
      </w:pPr>
      <w:r w:rsidRPr="00A61DD6">
        <w:rPr>
          <w:rStyle w:val="a3"/>
          <w:rFonts w:ascii="標楷體" w:hAnsi="標楷體" w:cs="Segoe UI"/>
          <w:b w:val="0"/>
          <w:szCs w:val="24"/>
        </w:rPr>
        <w:t>生命教育工作執行</w:t>
      </w:r>
      <w:r w:rsidRPr="00A61DD6">
        <w:rPr>
          <w:rStyle w:val="a3"/>
          <w:rFonts w:ascii="標楷體" w:hAnsi="標楷體" w:cs="Segoe UI" w:hint="eastAsia"/>
          <w:b w:val="0"/>
          <w:szCs w:val="24"/>
        </w:rPr>
        <w:t>小組置</w:t>
      </w:r>
      <w:r w:rsidRPr="00A61DD6">
        <w:rPr>
          <w:rStyle w:val="a3"/>
          <w:rFonts w:ascii="標楷體" w:hAnsi="標楷體" w:cs="Segoe UI"/>
          <w:b w:val="0"/>
          <w:szCs w:val="24"/>
        </w:rPr>
        <w:t>委員</w:t>
      </w:r>
      <w:r w:rsidRPr="00A61DD6">
        <w:rPr>
          <w:rFonts w:ascii="標楷體" w:hAnsi="標楷體" w:cs="標楷體" w:hint="eastAsia"/>
          <w:szCs w:val="24"/>
        </w:rPr>
        <w:t>11人，委員名單如下</w:t>
      </w:r>
    </w:p>
    <w:tbl>
      <w:tblPr>
        <w:tblStyle w:val="a4"/>
        <w:tblW w:w="7564" w:type="dxa"/>
        <w:jc w:val="center"/>
        <w:tblInd w:w="0" w:type="dxa"/>
        <w:tblLook w:val="04A0" w:firstRow="1" w:lastRow="0" w:firstColumn="1" w:lastColumn="0" w:noHBand="0" w:noVBand="1"/>
      </w:tblPr>
      <w:tblGrid>
        <w:gridCol w:w="571"/>
        <w:gridCol w:w="1418"/>
        <w:gridCol w:w="2126"/>
        <w:gridCol w:w="1276"/>
        <w:gridCol w:w="850"/>
        <w:gridCol w:w="1323"/>
      </w:tblGrid>
      <w:tr w:rsidR="00A61DD6" w:rsidRPr="00A61DD6" w:rsidTr="0063325C">
        <w:trPr>
          <w:trHeight w:val="2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備註</w:t>
            </w:r>
          </w:p>
        </w:tc>
      </w:tr>
      <w:tr w:rsidR="00A61DD6" w:rsidRPr="00A61DD6" w:rsidTr="0063325C">
        <w:trPr>
          <w:trHeight w:val="2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主任委員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校長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曾河嶸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A61DD6" w:rsidRPr="00A61DD6" w:rsidTr="0063325C">
        <w:trPr>
          <w:trHeight w:val="1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輔導主任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郭明惠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執行秘書</w:t>
            </w:r>
          </w:p>
        </w:tc>
      </w:tr>
      <w:tr w:rsidR="00A61DD6" w:rsidRPr="00A61DD6" w:rsidTr="0063325C">
        <w:trPr>
          <w:trHeight w:val="1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教務主任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朱婉菱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404D2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A61DD6" w:rsidRPr="00A61DD6" w:rsidTr="0063325C">
        <w:trPr>
          <w:trHeight w:val="1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學務主任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C5868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蔡傳孝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404D2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A61DD6" w:rsidRPr="00A61DD6" w:rsidTr="00A157C7">
        <w:trPr>
          <w:trHeight w:val="4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eastAsia="新細明體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圖書館主任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羅琳峰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A61DD6" w:rsidRPr="00A61DD6" w:rsidTr="00A157C7">
        <w:trPr>
          <w:trHeight w:val="3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秘書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C5868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辛政霖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A61DD6" w:rsidRPr="00A61DD6" w:rsidTr="0063325C">
        <w:trPr>
          <w:trHeight w:val="26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F" w:rsidRPr="00A61DD6" w:rsidRDefault="000A218F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F" w:rsidRPr="00A61DD6" w:rsidRDefault="00731381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F" w:rsidRPr="00A61DD6" w:rsidRDefault="00FA4417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訓育組長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F" w:rsidRPr="00A61DD6" w:rsidRDefault="00DC5868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賴孟娟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F" w:rsidRPr="00A61DD6" w:rsidRDefault="00FA4417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F" w:rsidRPr="00A61DD6" w:rsidRDefault="000A218F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A61DD6" w:rsidRPr="00A61DD6" w:rsidTr="0063325C">
        <w:trPr>
          <w:trHeight w:val="26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0A218F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eastAsia="新細明體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輔導組長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許伶如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A61DD6" w:rsidRPr="00A61DD6" w:rsidTr="0063325C">
        <w:trPr>
          <w:trHeight w:val="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0A218F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eastAsia="新細明體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輔導教師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黃惠卿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A61DD6" w:rsidRPr="00A61DD6" w:rsidTr="0063325C">
        <w:trPr>
          <w:trHeight w:val="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0A218F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eastAsia="新細明體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國中部導師代表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8" w:rsidRPr="00A61DD6" w:rsidRDefault="00DC5868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陳雅</w:t>
            </w:r>
            <w:r>
              <w:rPr>
                <w:rFonts w:ascii="標楷體" w:hAnsi="標楷體" w:cs="標楷體" w:hint="eastAsia"/>
                <w:szCs w:val="24"/>
              </w:rPr>
              <w:t>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C5868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D76BD4" w:rsidRPr="00A61DD6" w:rsidTr="0063325C">
        <w:trPr>
          <w:trHeight w:val="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0A218F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eastAsia="新細明體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高中部導師代表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C5868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顧晏瑜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4" w:rsidRPr="00A61DD6" w:rsidRDefault="00D76BD4" w:rsidP="0085488D">
            <w:pPr>
              <w:spacing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:rsidR="00404D24" w:rsidRPr="00A61DD6" w:rsidRDefault="00404D24" w:rsidP="0085488D">
      <w:pPr>
        <w:spacing w:line="240" w:lineRule="auto"/>
        <w:ind w:left="480"/>
        <w:rPr>
          <w:szCs w:val="24"/>
        </w:rPr>
      </w:pPr>
    </w:p>
    <w:p w:rsidR="00D76BD4" w:rsidRPr="002502A3" w:rsidRDefault="00936046" w:rsidP="002502A3">
      <w:pPr>
        <w:pStyle w:val="a5"/>
        <w:numPr>
          <w:ilvl w:val="0"/>
          <w:numId w:val="7"/>
        </w:numPr>
        <w:spacing w:line="240" w:lineRule="auto"/>
        <w:ind w:leftChars="150" w:left="850" w:hangingChars="204" w:hanging="490"/>
        <w:rPr>
          <w:szCs w:val="24"/>
        </w:rPr>
      </w:pPr>
      <w:bookmarkStart w:id="0" w:name="_GoBack"/>
      <w:bookmarkEnd w:id="0"/>
      <w:r w:rsidRPr="002502A3">
        <w:rPr>
          <w:rFonts w:ascii="標楷體" w:hAnsi="標楷體" w:cs="標楷體" w:hint="eastAsia"/>
          <w:szCs w:val="24"/>
        </w:rPr>
        <w:t>本委員會採無給職，一年一聘，以校長為主任委員，其他委員聘請各處室主任（教務處、學務處、總務處、輔導處、圖書館、秘書）、</w:t>
      </w:r>
      <w:r w:rsidR="00A25E8C" w:rsidRPr="002502A3">
        <w:rPr>
          <w:rFonts w:ascii="標楷體" w:hAnsi="標楷體" w:cs="標楷體" w:hint="eastAsia"/>
          <w:szCs w:val="24"/>
        </w:rPr>
        <w:t>訓育組長、</w:t>
      </w:r>
      <w:r w:rsidRPr="002502A3">
        <w:rPr>
          <w:rFonts w:ascii="標楷體" w:hAnsi="標楷體" w:cs="標楷體" w:hint="eastAsia"/>
          <w:szCs w:val="24"/>
        </w:rPr>
        <w:t>國高中導師代表、家長會代表、輔導教師</w:t>
      </w:r>
      <w:r w:rsidR="000A218F" w:rsidRPr="002502A3">
        <w:rPr>
          <w:rFonts w:ascii="標楷體" w:hAnsi="標楷體" w:cs="標楷體" w:hint="eastAsia"/>
          <w:szCs w:val="24"/>
        </w:rPr>
        <w:t>，</w:t>
      </w:r>
      <w:r w:rsidRPr="002502A3">
        <w:rPr>
          <w:rFonts w:ascii="標楷體" w:hAnsi="標楷體" w:cs="標楷體" w:hint="eastAsia"/>
          <w:szCs w:val="24"/>
        </w:rPr>
        <w:t>委員</w:t>
      </w:r>
      <w:r w:rsidR="000A218F" w:rsidRPr="002502A3">
        <w:rPr>
          <w:rFonts w:ascii="標楷體" w:hAnsi="標楷體" w:cs="標楷體" w:hint="eastAsia"/>
          <w:szCs w:val="24"/>
        </w:rPr>
        <w:t>共</w:t>
      </w:r>
      <w:r w:rsidRPr="002502A3">
        <w:rPr>
          <w:rFonts w:ascii="標楷體" w:hAnsi="標楷體" w:cs="標楷體" w:hint="eastAsia"/>
          <w:szCs w:val="24"/>
        </w:rPr>
        <w:t>11名；委員會設執行秘書一人，由輔導主任兼任之。</w:t>
      </w:r>
    </w:p>
    <w:p w:rsidR="00F807C0" w:rsidRPr="00A61DD6" w:rsidRDefault="00F807C0" w:rsidP="0085488D">
      <w:pPr>
        <w:pStyle w:val="a5"/>
        <w:numPr>
          <w:ilvl w:val="0"/>
          <w:numId w:val="3"/>
        </w:numPr>
        <w:spacing w:line="240" w:lineRule="auto"/>
        <w:ind w:leftChars="0"/>
      </w:pPr>
      <w:r w:rsidRPr="00A61DD6">
        <w:t>委員會執掌如下：</w:t>
      </w:r>
    </w:p>
    <w:p w:rsidR="00F807C0" w:rsidRPr="00A61DD6" w:rsidRDefault="00F807C0" w:rsidP="0085488D">
      <w:pPr>
        <w:pStyle w:val="a5"/>
        <w:numPr>
          <w:ilvl w:val="1"/>
          <w:numId w:val="10"/>
        </w:numPr>
        <w:spacing w:line="240" w:lineRule="auto"/>
        <w:ind w:leftChars="0" w:left="709" w:hanging="425"/>
      </w:pPr>
      <w:r w:rsidRPr="00A61DD6">
        <w:t>擬定及推動本校生命教育實施計畫。</w:t>
      </w:r>
    </w:p>
    <w:p w:rsidR="00F807C0" w:rsidRPr="00A61DD6" w:rsidRDefault="00F807C0" w:rsidP="0085488D">
      <w:pPr>
        <w:pStyle w:val="a5"/>
        <w:numPr>
          <w:ilvl w:val="1"/>
          <w:numId w:val="10"/>
        </w:numPr>
        <w:spacing w:line="240" w:lineRule="auto"/>
        <w:ind w:leftChars="0" w:hanging="676"/>
      </w:pPr>
      <w:r w:rsidRPr="00A61DD6">
        <w:t>辦理計畫說明及宣導工作，建立師生、家長之共識，以利工作進行。</w:t>
      </w:r>
    </w:p>
    <w:p w:rsidR="00F807C0" w:rsidRPr="00A61DD6" w:rsidRDefault="00F807C0" w:rsidP="0085488D">
      <w:pPr>
        <w:pStyle w:val="a5"/>
        <w:numPr>
          <w:ilvl w:val="1"/>
          <w:numId w:val="10"/>
        </w:numPr>
        <w:spacing w:line="240" w:lineRule="auto"/>
        <w:ind w:leftChars="0" w:hanging="676"/>
      </w:pPr>
      <w:r w:rsidRPr="00A61DD6">
        <w:t>結合本校行政組織，建構健全、多元、高效率的行政機制。</w:t>
      </w:r>
    </w:p>
    <w:p w:rsidR="00F807C0" w:rsidRPr="00A61DD6" w:rsidRDefault="00F807C0" w:rsidP="0085488D">
      <w:pPr>
        <w:pStyle w:val="a5"/>
        <w:numPr>
          <w:ilvl w:val="1"/>
          <w:numId w:val="10"/>
        </w:numPr>
        <w:spacing w:line="240" w:lineRule="auto"/>
        <w:ind w:leftChars="0" w:hanging="676"/>
      </w:pPr>
      <w:r w:rsidRPr="00A61DD6">
        <w:t>設計多元方案與途徑，規劃辦理或提供各項研習進修機會，培養全體教師皆具有生命教育的理念與作法。</w:t>
      </w:r>
    </w:p>
    <w:p w:rsidR="00F807C0" w:rsidRPr="00A61DD6" w:rsidRDefault="00D56590" w:rsidP="0085488D">
      <w:pPr>
        <w:pStyle w:val="a5"/>
        <w:numPr>
          <w:ilvl w:val="1"/>
          <w:numId w:val="10"/>
        </w:numPr>
        <w:spacing w:line="240" w:lineRule="auto"/>
        <w:ind w:leftChars="0" w:hanging="676"/>
      </w:pPr>
      <w:r w:rsidRPr="00A61DD6">
        <w:lastRenderedPageBreak/>
        <w:t>辦理教師</w:t>
      </w:r>
      <w:r w:rsidRPr="00A61DD6">
        <w:rPr>
          <w:rFonts w:hint="eastAsia"/>
        </w:rPr>
        <w:t>家長</w:t>
      </w:r>
      <w:r w:rsidR="00F807C0" w:rsidRPr="00A61DD6">
        <w:t>相關</w:t>
      </w:r>
      <w:r w:rsidR="001F65A7" w:rsidRPr="00A61DD6">
        <w:t>生命教育</w:t>
      </w:r>
      <w:r w:rsidR="00F807C0" w:rsidRPr="00A61DD6">
        <w:t>知能或進修與成長活動。</w:t>
      </w:r>
    </w:p>
    <w:p w:rsidR="00F807C0" w:rsidRPr="00A61DD6" w:rsidRDefault="00F807C0" w:rsidP="0085488D">
      <w:pPr>
        <w:pStyle w:val="a5"/>
        <w:numPr>
          <w:ilvl w:val="1"/>
          <w:numId w:val="10"/>
        </w:numPr>
        <w:spacing w:line="240" w:lineRule="auto"/>
        <w:ind w:leftChars="0" w:hanging="676"/>
      </w:pPr>
      <w:r w:rsidRPr="00A61DD6">
        <w:t>規劃並實施導師制，建立每位教師皆負導師職責的能力與概念。</w:t>
      </w:r>
    </w:p>
    <w:p w:rsidR="00F807C0" w:rsidRPr="00A61DD6" w:rsidRDefault="00F807C0" w:rsidP="0085488D">
      <w:pPr>
        <w:pStyle w:val="a5"/>
        <w:numPr>
          <w:ilvl w:val="1"/>
          <w:numId w:val="10"/>
        </w:numPr>
        <w:spacing w:line="240" w:lineRule="auto"/>
        <w:ind w:leftChars="0" w:hanging="676"/>
      </w:pPr>
      <w:r w:rsidRPr="00A61DD6">
        <w:t>結合社區資源，建立輔導學生資訊網絡系統，協助學校推展生命教育</w:t>
      </w:r>
      <w:r w:rsidR="00E35C2B" w:rsidRPr="00A61DD6">
        <w:rPr>
          <w:rFonts w:hint="eastAsia"/>
        </w:rPr>
        <w:t xml:space="preserve"> </w:t>
      </w:r>
      <w:r w:rsidRPr="00A61DD6">
        <w:t>之輔導與服務工作。</w:t>
      </w:r>
    </w:p>
    <w:p w:rsidR="00D27627" w:rsidRPr="00A61DD6" w:rsidRDefault="00F807C0" w:rsidP="0085488D">
      <w:pPr>
        <w:pStyle w:val="a5"/>
        <w:numPr>
          <w:ilvl w:val="1"/>
          <w:numId w:val="10"/>
        </w:numPr>
        <w:spacing w:line="240" w:lineRule="auto"/>
        <w:ind w:leftChars="0" w:hanging="676"/>
      </w:pPr>
      <w:r w:rsidRPr="00A61DD6">
        <w:t>加強落實各科教學研究會功能。鼓勵教師共同研究發展，改進教材教法，並將生命教育理念融入教學歷程中以提昇教學品質。</w:t>
      </w:r>
    </w:p>
    <w:p w:rsidR="00D27627" w:rsidRPr="00A61DD6" w:rsidRDefault="00D27627" w:rsidP="0085488D">
      <w:pPr>
        <w:pStyle w:val="a5"/>
        <w:numPr>
          <w:ilvl w:val="0"/>
          <w:numId w:val="3"/>
        </w:numPr>
        <w:spacing w:line="240" w:lineRule="auto"/>
        <w:ind w:leftChars="0"/>
      </w:pPr>
      <w:r w:rsidRPr="00A61DD6">
        <w:rPr>
          <w:rFonts w:hint="eastAsia"/>
        </w:rPr>
        <w:t>各處室</w:t>
      </w:r>
      <w:r w:rsidR="00F111CB" w:rsidRPr="00A61DD6">
        <w:t>工作職責</w:t>
      </w:r>
      <w:r w:rsidRPr="00A61DD6">
        <w:rPr>
          <w:rFonts w:hint="eastAsia"/>
        </w:rPr>
        <w:t>如下：</w:t>
      </w:r>
    </w:p>
    <w:p w:rsidR="00A61DD6" w:rsidRDefault="00F111CB" w:rsidP="0085488D">
      <w:pPr>
        <w:pStyle w:val="a5"/>
        <w:numPr>
          <w:ilvl w:val="0"/>
          <w:numId w:val="14"/>
        </w:numPr>
        <w:spacing w:line="240" w:lineRule="auto"/>
        <w:ind w:leftChars="0" w:hanging="676"/>
      </w:pPr>
      <w:r w:rsidRPr="00A61DD6">
        <w:t>校</w:t>
      </w:r>
      <w:r w:rsidR="00C466B7">
        <w:rPr>
          <w:rFonts w:hint="eastAsia"/>
        </w:rPr>
        <w:t xml:space="preserve"> </w:t>
      </w:r>
      <w:r w:rsidRPr="00A61DD6">
        <w:t>長</w:t>
      </w:r>
      <w:r w:rsidR="00D27627" w:rsidRPr="00A61DD6">
        <w:rPr>
          <w:rFonts w:hint="eastAsia"/>
        </w:rPr>
        <w:t>：</w:t>
      </w:r>
      <w:r w:rsidRPr="00A61DD6">
        <w:t xml:space="preserve"> </w:t>
      </w:r>
      <w:r w:rsidR="00C466B7">
        <w:t xml:space="preserve"> </w:t>
      </w:r>
      <w:r w:rsidRPr="00A61DD6">
        <w:t>1.</w:t>
      </w:r>
      <w:r w:rsidRPr="00A61DD6">
        <w:t>督導、主持生命教育推行委員會工作。</w:t>
      </w:r>
      <w:r w:rsidRPr="00A61DD6">
        <w:t xml:space="preserve"> </w:t>
      </w:r>
    </w:p>
    <w:p w:rsidR="00D27627" w:rsidRPr="00A61DD6" w:rsidRDefault="00A61DD6" w:rsidP="0085488D">
      <w:pPr>
        <w:pStyle w:val="a5"/>
        <w:spacing w:line="240" w:lineRule="auto"/>
        <w:ind w:leftChars="0" w:left="960"/>
      </w:pPr>
      <w:r>
        <w:rPr>
          <w:rFonts w:hint="eastAsia"/>
        </w:rPr>
        <w:t xml:space="preserve">       </w:t>
      </w:r>
      <w:r w:rsidR="00C466B7">
        <w:t xml:space="preserve">  </w:t>
      </w:r>
      <w:r w:rsidR="00F111CB" w:rsidRPr="00A61DD6">
        <w:t>2.</w:t>
      </w:r>
      <w:r w:rsidR="00F111CB" w:rsidRPr="00A61DD6">
        <w:t>核定工作計劃並領導實施。</w:t>
      </w:r>
      <w:r w:rsidR="00F111CB" w:rsidRPr="00A61DD6">
        <w:t xml:space="preserve"> </w:t>
      </w:r>
    </w:p>
    <w:p w:rsidR="00D27627" w:rsidRPr="00A61DD6" w:rsidRDefault="00A61DD6" w:rsidP="0085488D">
      <w:pPr>
        <w:spacing w:line="240" w:lineRule="auto"/>
        <w:ind w:left="960" w:hanging="676"/>
      </w:pPr>
      <w:r>
        <w:rPr>
          <w:rFonts w:hint="eastAsia"/>
        </w:rPr>
        <w:t xml:space="preserve">             </w:t>
      </w:r>
      <w:r w:rsidR="00C466B7">
        <w:t xml:space="preserve">  </w:t>
      </w:r>
      <w:r w:rsidR="00F111CB" w:rsidRPr="00A61DD6">
        <w:t>3.</w:t>
      </w:r>
      <w:r w:rsidR="00F111CB" w:rsidRPr="00A61DD6">
        <w:t>延聘工作人員並督導之。</w:t>
      </w:r>
    </w:p>
    <w:p w:rsidR="00A61DD6" w:rsidRDefault="00D54831" w:rsidP="0085488D">
      <w:pPr>
        <w:pStyle w:val="a5"/>
        <w:numPr>
          <w:ilvl w:val="0"/>
          <w:numId w:val="14"/>
        </w:numPr>
        <w:spacing w:line="240" w:lineRule="auto"/>
        <w:ind w:leftChars="0" w:hanging="676"/>
      </w:pPr>
      <w:r w:rsidRPr="00A61DD6">
        <w:t>輔導</w:t>
      </w:r>
      <w:r w:rsidRPr="00A61DD6">
        <w:rPr>
          <w:rFonts w:hint="eastAsia"/>
        </w:rPr>
        <w:t>處：</w:t>
      </w:r>
      <w:r w:rsidR="00C466B7">
        <w:rPr>
          <w:rFonts w:hint="eastAsia"/>
        </w:rPr>
        <w:t xml:space="preserve"> </w:t>
      </w:r>
      <w:r w:rsidR="00F111CB" w:rsidRPr="00A61DD6">
        <w:t>1.</w:t>
      </w:r>
      <w:r w:rsidR="00F111CB" w:rsidRPr="00A61DD6">
        <w:t>協助校長籌組並負責委員會有關工作。</w:t>
      </w:r>
      <w:r w:rsidR="00F111CB" w:rsidRPr="00A61DD6">
        <w:t xml:space="preserve"> </w:t>
      </w:r>
    </w:p>
    <w:p w:rsidR="00A61DD6" w:rsidRDefault="00C42287" w:rsidP="0085488D">
      <w:pPr>
        <w:pStyle w:val="a5"/>
        <w:spacing w:line="240" w:lineRule="auto"/>
        <w:ind w:leftChars="0" w:left="960"/>
      </w:pPr>
      <w:r>
        <w:rPr>
          <w:rFonts w:hint="eastAsia"/>
        </w:rPr>
        <w:t xml:space="preserve">         </w:t>
      </w:r>
      <w:r w:rsidR="00F111CB" w:rsidRPr="00A61DD6">
        <w:t>2.</w:t>
      </w:r>
      <w:r w:rsidR="00F111CB" w:rsidRPr="00A61DD6">
        <w:t>促進有關處室及資源機構之聯繫與合作，辦理委員會工作。</w:t>
      </w:r>
      <w:r w:rsidR="00F111CB" w:rsidRPr="00A61DD6">
        <w:t xml:space="preserve"> </w:t>
      </w:r>
    </w:p>
    <w:p w:rsidR="00A61DD6" w:rsidRDefault="00C42287" w:rsidP="0085488D">
      <w:pPr>
        <w:pStyle w:val="a5"/>
        <w:spacing w:line="240" w:lineRule="auto"/>
        <w:ind w:leftChars="0" w:left="960"/>
      </w:pPr>
      <w:r>
        <w:rPr>
          <w:rFonts w:hint="eastAsia"/>
        </w:rPr>
        <w:t xml:space="preserve">         </w:t>
      </w:r>
      <w:r w:rsidR="00F111CB" w:rsidRPr="00A61DD6">
        <w:t>3.</w:t>
      </w:r>
      <w:r w:rsidR="00F111CB" w:rsidRPr="00A61DD6">
        <w:t>推動學校委員會及加強宣導生命教育觀念及相關活動。</w:t>
      </w:r>
      <w:r w:rsidR="00F111CB" w:rsidRPr="00A61DD6">
        <w:t xml:space="preserve"> </w:t>
      </w:r>
    </w:p>
    <w:p w:rsidR="00A61DD6" w:rsidRDefault="00A61DD6" w:rsidP="0085488D">
      <w:pPr>
        <w:pStyle w:val="a5"/>
        <w:spacing w:line="240" w:lineRule="auto"/>
        <w:ind w:leftChars="0" w:left="960"/>
      </w:pPr>
      <w:r>
        <w:rPr>
          <w:rFonts w:hint="eastAsia"/>
        </w:rPr>
        <w:t xml:space="preserve">        </w:t>
      </w:r>
      <w:r w:rsidR="00C42287">
        <w:rPr>
          <w:rFonts w:hint="eastAsia"/>
        </w:rPr>
        <w:t xml:space="preserve"> </w:t>
      </w:r>
      <w:r w:rsidR="00F111CB" w:rsidRPr="00A61DD6">
        <w:t>4.</w:t>
      </w:r>
      <w:r w:rsidR="00F111CB" w:rsidRPr="00A61DD6">
        <w:t>主體執行生命教育校園文化營造計畫。</w:t>
      </w:r>
      <w:r w:rsidR="00F111CB" w:rsidRPr="00A61DD6">
        <w:t xml:space="preserve"> </w:t>
      </w:r>
    </w:p>
    <w:p w:rsidR="00C466B7" w:rsidRDefault="00A61DD6" w:rsidP="0085488D">
      <w:pPr>
        <w:pStyle w:val="a5"/>
        <w:spacing w:line="240" w:lineRule="auto"/>
        <w:ind w:leftChars="0" w:left="2400" w:hangingChars="1000" w:hanging="2400"/>
      </w:pPr>
      <w:r>
        <w:rPr>
          <w:rFonts w:hint="eastAsia"/>
        </w:rPr>
        <w:t xml:space="preserve">          </w:t>
      </w:r>
      <w:r w:rsidR="00C42287">
        <w:t xml:space="preserve">       </w:t>
      </w:r>
      <w:r w:rsidR="00F111CB" w:rsidRPr="00A61DD6">
        <w:t>5.</w:t>
      </w:r>
      <w:r w:rsidR="00F111CB" w:rsidRPr="00A61DD6">
        <w:t>強化自我傷害防治三級預防。</w:t>
      </w:r>
      <w:r w:rsidR="00F111CB" w:rsidRPr="00A61DD6">
        <w:t xml:space="preserve"> </w:t>
      </w:r>
    </w:p>
    <w:p w:rsidR="00D27627" w:rsidRPr="00A61DD6" w:rsidRDefault="00F111CB" w:rsidP="0085488D">
      <w:pPr>
        <w:pStyle w:val="a5"/>
        <w:spacing w:line="240" w:lineRule="auto"/>
        <w:ind w:leftChars="850" w:left="2400" w:hangingChars="150" w:hanging="360"/>
      </w:pPr>
      <w:r w:rsidRPr="00A61DD6">
        <w:t>6.</w:t>
      </w:r>
      <w:r w:rsidRPr="00A61DD6">
        <w:t>辦理學生生命教育活動，強化輔導股長訓練。</w:t>
      </w:r>
      <w:r w:rsidRPr="00A61DD6">
        <w:t xml:space="preserve"> </w:t>
      </w:r>
    </w:p>
    <w:p w:rsidR="00A61DD6" w:rsidRDefault="00F111CB" w:rsidP="0085488D">
      <w:pPr>
        <w:pStyle w:val="a5"/>
        <w:numPr>
          <w:ilvl w:val="0"/>
          <w:numId w:val="14"/>
        </w:numPr>
        <w:spacing w:line="240" w:lineRule="auto"/>
        <w:ind w:leftChars="0" w:hanging="676"/>
      </w:pPr>
      <w:r w:rsidRPr="00A61DD6">
        <w:t>教務處</w:t>
      </w:r>
      <w:r w:rsidR="003A225A" w:rsidRPr="00A61DD6">
        <w:rPr>
          <w:rFonts w:hint="eastAsia"/>
        </w:rPr>
        <w:t>：</w:t>
      </w:r>
      <w:r w:rsidR="00A61DD6">
        <w:rPr>
          <w:rFonts w:hint="eastAsia"/>
        </w:rPr>
        <w:t xml:space="preserve"> </w:t>
      </w:r>
      <w:r w:rsidRPr="00A61DD6">
        <w:t>1.</w:t>
      </w:r>
      <w:r w:rsidRPr="00A61DD6">
        <w:t>充實生命教育於正式課程及教學內涵。</w:t>
      </w:r>
      <w:r w:rsidRPr="00A61DD6">
        <w:t xml:space="preserve"> </w:t>
      </w:r>
    </w:p>
    <w:p w:rsidR="00D27627" w:rsidRPr="00A61DD6" w:rsidRDefault="00F111CB" w:rsidP="0085488D">
      <w:pPr>
        <w:pStyle w:val="a5"/>
        <w:spacing w:line="240" w:lineRule="auto"/>
        <w:ind w:leftChars="0" w:left="960" w:firstLineChars="450" w:firstLine="1080"/>
      </w:pPr>
      <w:r w:rsidRPr="00A61DD6">
        <w:t>2.</w:t>
      </w:r>
      <w:r w:rsidRPr="00A61DD6">
        <w:t>鼓勵教師將生命教育教材融入各科教學活動中實施，研發相關教材教法。</w:t>
      </w:r>
      <w:r w:rsidRPr="00A61DD6">
        <w:t xml:space="preserve"> </w:t>
      </w:r>
    </w:p>
    <w:p w:rsidR="00A61DD6" w:rsidRDefault="00F111CB" w:rsidP="0085488D">
      <w:pPr>
        <w:pStyle w:val="a5"/>
        <w:numPr>
          <w:ilvl w:val="0"/>
          <w:numId w:val="14"/>
        </w:numPr>
        <w:spacing w:line="240" w:lineRule="auto"/>
        <w:ind w:leftChars="0" w:hanging="676"/>
      </w:pPr>
      <w:r w:rsidRPr="00A61DD6">
        <w:t>學務處</w:t>
      </w:r>
      <w:r w:rsidR="003A225A" w:rsidRPr="00A61DD6">
        <w:rPr>
          <w:rFonts w:hint="eastAsia"/>
        </w:rPr>
        <w:t>：</w:t>
      </w:r>
      <w:r w:rsidR="00C42287">
        <w:rPr>
          <w:rFonts w:hint="eastAsia"/>
        </w:rPr>
        <w:t xml:space="preserve"> </w:t>
      </w:r>
      <w:r w:rsidRPr="00A61DD6">
        <w:t>1.</w:t>
      </w:r>
      <w:r w:rsidR="003A225A" w:rsidRPr="00A61DD6">
        <w:t>舉辦生命教育相關</w:t>
      </w:r>
      <w:r w:rsidR="003A225A" w:rsidRPr="00A61DD6">
        <w:rPr>
          <w:rFonts w:hint="eastAsia"/>
        </w:rPr>
        <w:t>宣導</w:t>
      </w:r>
      <w:r w:rsidRPr="00A61DD6">
        <w:t>於班週會</w:t>
      </w:r>
      <w:r w:rsidR="003A225A" w:rsidRPr="00A61DD6">
        <w:rPr>
          <w:rFonts w:hint="eastAsia"/>
        </w:rPr>
        <w:t>(</w:t>
      </w:r>
      <w:r w:rsidR="003A225A" w:rsidRPr="00A61DD6">
        <w:rPr>
          <w:rFonts w:hint="eastAsia"/>
        </w:rPr>
        <w:t>班會討論題目</w:t>
      </w:r>
      <w:r w:rsidR="003A225A" w:rsidRPr="00A61DD6">
        <w:t>)</w:t>
      </w:r>
      <w:r w:rsidRPr="00A61DD6">
        <w:t>、品德教育</w:t>
      </w:r>
      <w:r w:rsidR="003A225A" w:rsidRPr="00A61DD6">
        <w:rPr>
          <w:rFonts w:hint="eastAsia"/>
        </w:rPr>
        <w:t>活動</w:t>
      </w:r>
      <w:r w:rsidRPr="00A61DD6">
        <w:t>中。</w:t>
      </w:r>
      <w:r w:rsidRPr="00A61DD6">
        <w:t xml:space="preserve"> </w:t>
      </w:r>
    </w:p>
    <w:p w:rsidR="00C466B7" w:rsidRDefault="00C42287" w:rsidP="0085488D">
      <w:pPr>
        <w:pStyle w:val="a5"/>
        <w:spacing w:line="240" w:lineRule="auto"/>
        <w:ind w:leftChars="800" w:left="2160" w:hangingChars="100" w:hanging="240"/>
      </w:pPr>
      <w:r>
        <w:rPr>
          <w:rFonts w:hint="eastAsia"/>
        </w:rPr>
        <w:t xml:space="preserve"> </w:t>
      </w:r>
      <w:r w:rsidR="00F111CB" w:rsidRPr="00A61DD6">
        <w:t>2.</w:t>
      </w:r>
      <w:r w:rsidR="00F111CB" w:rsidRPr="00A61DD6">
        <w:t>透過社團及生活教育，宣導並加強相關理念，使學生從活動中能自我省察建立自我信念，進而發展潛能，建立正確的人生觀。</w:t>
      </w:r>
      <w:r w:rsidR="00F111CB" w:rsidRPr="00A61DD6">
        <w:t xml:space="preserve"> </w:t>
      </w:r>
    </w:p>
    <w:p w:rsidR="00D27627" w:rsidRPr="00A61DD6" w:rsidRDefault="00F111CB" w:rsidP="0085488D">
      <w:pPr>
        <w:pStyle w:val="a5"/>
        <w:spacing w:line="240" w:lineRule="auto"/>
        <w:ind w:leftChars="850" w:left="2160" w:hangingChars="50" w:hanging="120"/>
      </w:pPr>
      <w:r w:rsidRPr="00A61DD6">
        <w:t>3.</w:t>
      </w:r>
      <w:r w:rsidRPr="00A61DD6">
        <w:t>運用校安中心進行緊急應變服務，維繫人身安全，落實反霸凌因應小組，保障人性尊嚴。經營校園安全管理與巡查，規劃友善安全空間。</w:t>
      </w:r>
      <w:r w:rsidRPr="00A61DD6">
        <w:t xml:space="preserve"> </w:t>
      </w:r>
    </w:p>
    <w:p w:rsidR="00A61DD6" w:rsidRDefault="00F111CB" w:rsidP="0085488D">
      <w:pPr>
        <w:pStyle w:val="a5"/>
        <w:numPr>
          <w:ilvl w:val="0"/>
          <w:numId w:val="14"/>
        </w:numPr>
        <w:spacing w:line="240" w:lineRule="auto"/>
        <w:ind w:leftChars="0" w:hanging="676"/>
      </w:pPr>
      <w:r w:rsidRPr="00A61DD6">
        <w:t>總務處</w:t>
      </w:r>
      <w:r w:rsidR="00C466B7" w:rsidRPr="00A61DD6">
        <w:rPr>
          <w:rFonts w:hint="eastAsia"/>
        </w:rPr>
        <w:t>：</w:t>
      </w:r>
      <w:r w:rsidRPr="00A61DD6">
        <w:t xml:space="preserve"> 1.</w:t>
      </w:r>
      <w:r w:rsidRPr="00A61DD6">
        <w:t>建立並美化校園內人身安全之學習環境。</w:t>
      </w:r>
      <w:r w:rsidRPr="00A61DD6">
        <w:t xml:space="preserve"> </w:t>
      </w:r>
    </w:p>
    <w:p w:rsidR="00A61DD6" w:rsidRDefault="00F111CB" w:rsidP="0085488D">
      <w:pPr>
        <w:pStyle w:val="a5"/>
        <w:spacing w:line="240" w:lineRule="auto"/>
        <w:ind w:leftChars="0" w:left="960" w:firstLineChars="450" w:firstLine="1080"/>
      </w:pPr>
      <w:r w:rsidRPr="00A61DD6">
        <w:t>2.</w:t>
      </w:r>
      <w:r w:rsidRPr="00A61DD6">
        <w:t>落實門禁管制。</w:t>
      </w:r>
      <w:r w:rsidRPr="00A61DD6">
        <w:t xml:space="preserve"> </w:t>
      </w:r>
    </w:p>
    <w:p w:rsidR="00D27627" w:rsidRPr="00A61DD6" w:rsidRDefault="00F111CB" w:rsidP="0085488D">
      <w:pPr>
        <w:pStyle w:val="a5"/>
        <w:spacing w:line="240" w:lineRule="auto"/>
        <w:ind w:leftChars="0" w:left="960" w:firstLineChars="450" w:firstLine="1080"/>
      </w:pPr>
      <w:r w:rsidRPr="00A61DD6">
        <w:t>3.</w:t>
      </w:r>
      <w:r w:rsidRPr="00A61DD6">
        <w:t>協助生命教育推行中各類物資</w:t>
      </w:r>
      <w:r w:rsidR="00357172" w:rsidRPr="00A61DD6">
        <w:t>的添購</w:t>
      </w:r>
      <w:r w:rsidRPr="00A61DD6">
        <w:t>。</w:t>
      </w:r>
      <w:r w:rsidRPr="00A61DD6">
        <w:t xml:space="preserve"> </w:t>
      </w:r>
    </w:p>
    <w:p w:rsidR="00C42287" w:rsidRDefault="00F111CB" w:rsidP="0085488D">
      <w:pPr>
        <w:pStyle w:val="a5"/>
        <w:numPr>
          <w:ilvl w:val="0"/>
          <w:numId w:val="14"/>
        </w:numPr>
        <w:spacing w:line="240" w:lineRule="auto"/>
        <w:ind w:leftChars="0" w:hanging="676"/>
      </w:pPr>
      <w:r w:rsidRPr="00A61DD6">
        <w:t>人事室</w:t>
      </w:r>
      <w:r w:rsidR="00C466B7" w:rsidRPr="00A61DD6">
        <w:rPr>
          <w:rFonts w:hint="eastAsia"/>
        </w:rPr>
        <w:t>：</w:t>
      </w:r>
      <w:r w:rsidR="00C466B7" w:rsidRPr="00A61DD6">
        <w:t xml:space="preserve"> </w:t>
      </w:r>
      <w:r w:rsidRPr="00A61DD6">
        <w:t>1.</w:t>
      </w:r>
      <w:r w:rsidRPr="00A61DD6">
        <w:t>鼓勵教師校外有關生命教育之在職進修活動。</w:t>
      </w:r>
      <w:r w:rsidRPr="00A61DD6">
        <w:t xml:space="preserve"> </w:t>
      </w:r>
    </w:p>
    <w:p w:rsidR="00D27627" w:rsidRPr="00A61DD6" w:rsidRDefault="00C42287" w:rsidP="0085488D">
      <w:pPr>
        <w:pStyle w:val="a5"/>
        <w:spacing w:line="240" w:lineRule="auto"/>
        <w:ind w:leftChars="0" w:left="960"/>
      </w:pPr>
      <w:r>
        <w:rPr>
          <w:rFonts w:hint="eastAsia"/>
        </w:rPr>
        <w:t xml:space="preserve">       </w:t>
      </w:r>
      <w:r w:rsidR="00C466B7">
        <w:t xml:space="preserve">  </w:t>
      </w:r>
      <w:r w:rsidR="00F111CB" w:rsidRPr="00A61DD6">
        <w:t>2.</w:t>
      </w:r>
      <w:r w:rsidR="00F111CB" w:rsidRPr="00A61DD6">
        <w:t>鼓勵教師參加校內外各項生命教育研習活動。</w:t>
      </w:r>
      <w:r w:rsidR="00F111CB" w:rsidRPr="00A61DD6">
        <w:t xml:space="preserve"> </w:t>
      </w:r>
    </w:p>
    <w:p w:rsidR="00C42287" w:rsidRDefault="00F111CB" w:rsidP="0085488D">
      <w:pPr>
        <w:pStyle w:val="a5"/>
        <w:numPr>
          <w:ilvl w:val="0"/>
          <w:numId w:val="14"/>
        </w:numPr>
        <w:spacing w:line="240" w:lineRule="auto"/>
        <w:ind w:leftChars="0" w:hanging="676"/>
      </w:pPr>
      <w:r w:rsidRPr="00A61DD6">
        <w:t>圖書室</w:t>
      </w:r>
      <w:r w:rsidR="00C466B7" w:rsidRPr="00A61DD6">
        <w:rPr>
          <w:rFonts w:hint="eastAsia"/>
        </w:rPr>
        <w:t>：</w:t>
      </w:r>
      <w:r w:rsidR="00C466B7" w:rsidRPr="00A61DD6">
        <w:t xml:space="preserve"> </w:t>
      </w:r>
      <w:r w:rsidRPr="00A61DD6">
        <w:t>1.</w:t>
      </w:r>
      <w:r w:rsidRPr="00A61DD6">
        <w:t>選購生命教育優良讀物。</w:t>
      </w:r>
      <w:r w:rsidRPr="00A61DD6">
        <w:t xml:space="preserve"> </w:t>
      </w:r>
    </w:p>
    <w:p w:rsidR="00D27627" w:rsidRPr="00A61DD6" w:rsidRDefault="00C42287" w:rsidP="0085488D">
      <w:pPr>
        <w:pStyle w:val="a5"/>
        <w:spacing w:line="240" w:lineRule="auto"/>
        <w:ind w:leftChars="0" w:left="960"/>
      </w:pPr>
      <w:r>
        <w:rPr>
          <w:rFonts w:hint="eastAsia"/>
        </w:rPr>
        <w:t xml:space="preserve">       </w:t>
      </w:r>
      <w:r w:rsidR="00C466B7">
        <w:t xml:space="preserve">  </w:t>
      </w:r>
      <w:r w:rsidR="00F111CB" w:rsidRPr="00A61DD6">
        <w:t>2.</w:t>
      </w:r>
      <w:r w:rsidR="00F111CB" w:rsidRPr="00A61DD6">
        <w:t>鼓勵師生選讀生命教育書籍。</w:t>
      </w:r>
      <w:r w:rsidR="00F111CB" w:rsidRPr="00A61DD6">
        <w:t xml:space="preserve"> </w:t>
      </w:r>
    </w:p>
    <w:p w:rsidR="00F111CB" w:rsidRPr="00A61DD6" w:rsidRDefault="00F111CB" w:rsidP="0085488D">
      <w:pPr>
        <w:pStyle w:val="a5"/>
        <w:numPr>
          <w:ilvl w:val="0"/>
          <w:numId w:val="14"/>
        </w:numPr>
        <w:spacing w:line="240" w:lineRule="auto"/>
        <w:ind w:leftChars="0" w:hanging="676"/>
      </w:pPr>
      <w:r w:rsidRPr="00A61DD6">
        <w:t>會計室：協助生命教育經費的執行追踪與管考。</w:t>
      </w:r>
    </w:p>
    <w:p w:rsidR="00F807C0" w:rsidRPr="00A61DD6" w:rsidRDefault="00F807C0" w:rsidP="0085488D">
      <w:pPr>
        <w:spacing w:line="240" w:lineRule="auto"/>
      </w:pPr>
      <w:r w:rsidRPr="00A61DD6">
        <w:t>陸、本委員會每學年開會一次為原則，必要時得召開臨時會議。</w:t>
      </w:r>
    </w:p>
    <w:p w:rsidR="00F807C0" w:rsidRPr="00A61DD6" w:rsidRDefault="00F807C0" w:rsidP="0085488D">
      <w:pPr>
        <w:spacing w:line="240" w:lineRule="auto"/>
        <w:ind w:left="480" w:hangingChars="200" w:hanging="480"/>
      </w:pPr>
      <w:r w:rsidRPr="00A61DD6">
        <w:t>柒、本委員會會務所需經費，由</w:t>
      </w:r>
      <w:r w:rsidR="00A80B0D" w:rsidRPr="00A61DD6">
        <w:rPr>
          <w:rFonts w:hint="eastAsia"/>
        </w:rPr>
        <w:t>國教署生命教育計畫經費項下支應或</w:t>
      </w:r>
      <w:r w:rsidRPr="00A61DD6">
        <w:t>本校輔導工作相關</w:t>
      </w:r>
      <w:r w:rsidR="00404D24" w:rsidRPr="00A61DD6">
        <w:rPr>
          <w:rFonts w:hint="eastAsia"/>
        </w:rPr>
        <w:t>計畫</w:t>
      </w:r>
      <w:r w:rsidRPr="00A61DD6">
        <w:t>經費項</w:t>
      </w:r>
      <w:r w:rsidR="00C42287">
        <w:rPr>
          <w:rFonts w:hint="eastAsia"/>
        </w:rPr>
        <w:t xml:space="preserve">  </w:t>
      </w:r>
      <w:r w:rsidRPr="00A61DD6">
        <w:t>下支應。</w:t>
      </w:r>
      <w:r w:rsidRPr="00A61DD6">
        <w:t xml:space="preserve"> </w:t>
      </w:r>
    </w:p>
    <w:p w:rsidR="00F807C0" w:rsidRPr="00A61DD6" w:rsidRDefault="00F807C0" w:rsidP="0085488D">
      <w:pPr>
        <w:spacing w:line="240" w:lineRule="auto"/>
      </w:pPr>
      <w:r w:rsidRPr="00A61DD6">
        <w:t>捌、本要點經生命教育委員會討論通過後，陳</w:t>
      </w:r>
      <w:r w:rsidRPr="00A61DD6">
        <w:t xml:space="preserve"> </w:t>
      </w:r>
      <w:r w:rsidRPr="00A61DD6">
        <w:t>校長核定後實施，修正時亦同。</w:t>
      </w:r>
    </w:p>
    <w:sectPr w:rsidR="00F807C0" w:rsidRPr="00A61DD6" w:rsidSect="006332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0D" w:rsidRDefault="00B15E0D" w:rsidP="00B15E0D">
      <w:pPr>
        <w:spacing w:line="240" w:lineRule="auto"/>
      </w:pPr>
      <w:r>
        <w:separator/>
      </w:r>
    </w:p>
  </w:endnote>
  <w:endnote w:type="continuationSeparator" w:id="0">
    <w:p w:rsidR="00B15E0D" w:rsidRDefault="00B15E0D" w:rsidP="00B15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0D" w:rsidRDefault="00B15E0D" w:rsidP="00B15E0D">
      <w:pPr>
        <w:spacing w:line="240" w:lineRule="auto"/>
      </w:pPr>
      <w:r>
        <w:separator/>
      </w:r>
    </w:p>
  </w:footnote>
  <w:footnote w:type="continuationSeparator" w:id="0">
    <w:p w:rsidR="00B15E0D" w:rsidRDefault="00B15E0D" w:rsidP="00B15E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121"/>
    <w:multiLevelType w:val="hybridMultilevel"/>
    <w:tmpl w:val="3D124A24"/>
    <w:lvl w:ilvl="0" w:tplc="4F1A2CC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C43202"/>
    <w:multiLevelType w:val="hybridMultilevel"/>
    <w:tmpl w:val="622CA31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027DCC"/>
    <w:multiLevelType w:val="hybridMultilevel"/>
    <w:tmpl w:val="8D06AA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1648D1"/>
    <w:multiLevelType w:val="hybridMultilevel"/>
    <w:tmpl w:val="5890E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CE5849"/>
    <w:multiLevelType w:val="hybridMultilevel"/>
    <w:tmpl w:val="D362E3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D14DEE"/>
    <w:multiLevelType w:val="hybridMultilevel"/>
    <w:tmpl w:val="366EA1D4"/>
    <w:lvl w:ilvl="0" w:tplc="F2205362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E874D2B"/>
    <w:multiLevelType w:val="hybridMultilevel"/>
    <w:tmpl w:val="A8A8AC0E"/>
    <w:lvl w:ilvl="0" w:tplc="807459F6">
      <w:start w:val="1"/>
      <w:numFmt w:val="taiwaneseCountingThousand"/>
      <w:lvlText w:val="%1、"/>
      <w:lvlJc w:val="left"/>
      <w:pPr>
        <w:ind w:left="905" w:hanging="480"/>
      </w:pPr>
      <w:rPr>
        <w:rFonts w:cs="Segoe UI" w:hint="default"/>
        <w:b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56FB1462"/>
    <w:multiLevelType w:val="hybridMultilevel"/>
    <w:tmpl w:val="43D019B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7565249"/>
    <w:multiLevelType w:val="hybridMultilevel"/>
    <w:tmpl w:val="0CF42D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706E16"/>
    <w:multiLevelType w:val="hybridMultilevel"/>
    <w:tmpl w:val="0CB245B8"/>
    <w:lvl w:ilvl="0" w:tplc="09E4BD6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B3714F3"/>
    <w:multiLevelType w:val="hybridMultilevel"/>
    <w:tmpl w:val="CAA46F70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60753803"/>
    <w:multiLevelType w:val="hybridMultilevel"/>
    <w:tmpl w:val="FC8C0A8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3520971"/>
    <w:multiLevelType w:val="hybridMultilevel"/>
    <w:tmpl w:val="BD02974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6E81EF8"/>
    <w:multiLevelType w:val="hybridMultilevel"/>
    <w:tmpl w:val="095EB65E"/>
    <w:lvl w:ilvl="0" w:tplc="035AE20C">
      <w:start w:val="1"/>
      <w:numFmt w:val="chineseLegalSimplifie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EBA6C1F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C0"/>
    <w:rsid w:val="00003E77"/>
    <w:rsid w:val="00032702"/>
    <w:rsid w:val="000A218F"/>
    <w:rsid w:val="00133366"/>
    <w:rsid w:val="00171F06"/>
    <w:rsid w:val="001F65A7"/>
    <w:rsid w:val="00214433"/>
    <w:rsid w:val="002502A3"/>
    <w:rsid w:val="002A1F42"/>
    <w:rsid w:val="002C4AF8"/>
    <w:rsid w:val="003157FB"/>
    <w:rsid w:val="00357172"/>
    <w:rsid w:val="0036202A"/>
    <w:rsid w:val="003853F6"/>
    <w:rsid w:val="003A225A"/>
    <w:rsid w:val="003F35D0"/>
    <w:rsid w:val="00404D24"/>
    <w:rsid w:val="00421DC4"/>
    <w:rsid w:val="00506918"/>
    <w:rsid w:val="005251EF"/>
    <w:rsid w:val="005B05D9"/>
    <w:rsid w:val="005B69D7"/>
    <w:rsid w:val="0063325C"/>
    <w:rsid w:val="006B03C6"/>
    <w:rsid w:val="006B4E52"/>
    <w:rsid w:val="00731381"/>
    <w:rsid w:val="00745594"/>
    <w:rsid w:val="00771AD0"/>
    <w:rsid w:val="007C65F6"/>
    <w:rsid w:val="007E7C61"/>
    <w:rsid w:val="00815F38"/>
    <w:rsid w:val="00816FED"/>
    <w:rsid w:val="00850E6E"/>
    <w:rsid w:val="0085488D"/>
    <w:rsid w:val="008C1B55"/>
    <w:rsid w:val="0090750B"/>
    <w:rsid w:val="00936046"/>
    <w:rsid w:val="00937D85"/>
    <w:rsid w:val="009B5BD0"/>
    <w:rsid w:val="00A139A4"/>
    <w:rsid w:val="00A157C7"/>
    <w:rsid w:val="00A25E8C"/>
    <w:rsid w:val="00A61DD6"/>
    <w:rsid w:val="00A80B0D"/>
    <w:rsid w:val="00A85D8C"/>
    <w:rsid w:val="00AA1907"/>
    <w:rsid w:val="00AF15FC"/>
    <w:rsid w:val="00B15E0D"/>
    <w:rsid w:val="00C42287"/>
    <w:rsid w:val="00C466B7"/>
    <w:rsid w:val="00CE6DD4"/>
    <w:rsid w:val="00D27627"/>
    <w:rsid w:val="00D54831"/>
    <w:rsid w:val="00D56590"/>
    <w:rsid w:val="00D7529F"/>
    <w:rsid w:val="00D76BD4"/>
    <w:rsid w:val="00D92737"/>
    <w:rsid w:val="00DC5868"/>
    <w:rsid w:val="00DD0BC3"/>
    <w:rsid w:val="00DD435E"/>
    <w:rsid w:val="00E34309"/>
    <w:rsid w:val="00E35C2B"/>
    <w:rsid w:val="00F111CB"/>
    <w:rsid w:val="00F807C0"/>
    <w:rsid w:val="00F96D7A"/>
    <w:rsid w:val="00FA4417"/>
    <w:rsid w:val="00FD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A1E378"/>
  <w15:chartTrackingRefBased/>
  <w15:docId w15:val="{42F4DE5E-1DA1-48F6-9F9B-63925B11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C0"/>
    <w:pPr>
      <w:widowControl w:val="0"/>
      <w:spacing w:line="360" w:lineRule="auto"/>
    </w:pPr>
    <w:rPr>
      <w:rFonts w:eastAsia="標楷體"/>
    </w:rPr>
  </w:style>
  <w:style w:type="paragraph" w:styleId="1">
    <w:name w:val="heading 1"/>
    <w:basedOn w:val="a"/>
    <w:next w:val="a"/>
    <w:link w:val="10"/>
    <w:uiPriority w:val="9"/>
    <w:qFormat/>
    <w:rsid w:val="00F807C0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807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807C0"/>
    <w:rPr>
      <w:b/>
      <w:bCs/>
    </w:rPr>
  </w:style>
  <w:style w:type="character" w:customStyle="1" w:styleId="10">
    <w:name w:val="標題 1 字元"/>
    <w:basedOn w:val="a0"/>
    <w:link w:val="1"/>
    <w:uiPriority w:val="9"/>
    <w:rsid w:val="00F807C0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table" w:styleId="a4">
    <w:name w:val="Table Grid"/>
    <w:basedOn w:val="a1"/>
    <w:uiPriority w:val="59"/>
    <w:rsid w:val="00D76BD4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C65F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15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5E0D"/>
    <w:rPr>
      <w:rFonts w:eastAsia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5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5E0D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美術老師</cp:lastModifiedBy>
  <cp:revision>12</cp:revision>
  <dcterms:created xsi:type="dcterms:W3CDTF">2019-09-26T05:10:00Z</dcterms:created>
  <dcterms:modified xsi:type="dcterms:W3CDTF">2020-09-24T02:26:00Z</dcterms:modified>
</cp:coreProperties>
</file>