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7E" w:rsidRDefault="00770D7E" w:rsidP="00827270">
      <w:pPr>
        <w:pStyle w:val="Default"/>
        <w:spacing w:line="400" w:lineRule="exact"/>
        <w:jc w:val="center"/>
        <w:rPr>
          <w:sz w:val="36"/>
          <w:szCs w:val="36"/>
        </w:rPr>
      </w:pPr>
      <w:bookmarkStart w:id="0" w:name="_GoBack"/>
      <w:bookmarkEnd w:id="0"/>
      <w:r>
        <w:rPr>
          <w:rFonts w:hint="eastAsia"/>
          <w:sz w:val="36"/>
          <w:szCs w:val="36"/>
        </w:rPr>
        <w:t>國立高雄餐旅大學附屬餐旅高級中等學校學生申訴評議委員會實施要點</w:t>
      </w:r>
    </w:p>
    <w:p w:rsidR="00770D7E" w:rsidRDefault="00770D7E" w:rsidP="00827270">
      <w:pPr>
        <w:pStyle w:val="Default"/>
        <w:spacing w:line="400" w:lineRule="exact"/>
        <w:jc w:val="right"/>
        <w:rPr>
          <w:rFonts w:hAnsi="Times New Roman"/>
          <w:sz w:val="20"/>
          <w:szCs w:val="20"/>
        </w:rPr>
      </w:pPr>
      <w:r>
        <w:rPr>
          <w:rFonts w:ascii="Times New Roman" w:hAnsi="Times New Roman" w:cs="Times New Roman"/>
          <w:sz w:val="20"/>
          <w:szCs w:val="20"/>
        </w:rPr>
        <w:t>104</w:t>
      </w:r>
      <w:r>
        <w:rPr>
          <w:rFonts w:hAnsi="Times New Roman" w:hint="eastAsia"/>
          <w:sz w:val="20"/>
          <w:szCs w:val="20"/>
        </w:rPr>
        <w:t>年</w:t>
      </w:r>
      <w:r>
        <w:rPr>
          <w:rFonts w:ascii="Times New Roman" w:hAnsi="Times New Roman" w:cs="Times New Roman"/>
          <w:sz w:val="20"/>
          <w:szCs w:val="20"/>
        </w:rPr>
        <w:t>8</w:t>
      </w:r>
      <w:r>
        <w:rPr>
          <w:rFonts w:hAnsi="Times New Roman" w:hint="eastAsia"/>
          <w:sz w:val="20"/>
          <w:szCs w:val="20"/>
        </w:rPr>
        <w:t>月</w:t>
      </w:r>
      <w:r>
        <w:rPr>
          <w:rFonts w:ascii="Times New Roman" w:hAnsi="Times New Roman" w:cs="Times New Roman"/>
          <w:sz w:val="20"/>
          <w:szCs w:val="20"/>
        </w:rPr>
        <w:t>13</w:t>
      </w:r>
      <w:r>
        <w:rPr>
          <w:rFonts w:hAnsi="Times New Roman" w:hint="eastAsia"/>
          <w:sz w:val="20"/>
          <w:szCs w:val="20"/>
        </w:rPr>
        <w:t>日臨時校務會議通過</w:t>
      </w:r>
    </w:p>
    <w:p w:rsidR="00770D7E" w:rsidRDefault="00770D7E" w:rsidP="00827270">
      <w:pPr>
        <w:pStyle w:val="Default"/>
        <w:spacing w:line="400" w:lineRule="exact"/>
        <w:jc w:val="right"/>
        <w:rPr>
          <w:rFonts w:hAnsi="Times New Roman"/>
          <w:sz w:val="20"/>
          <w:szCs w:val="20"/>
        </w:rPr>
      </w:pPr>
      <w:r>
        <w:rPr>
          <w:rFonts w:ascii="Times New Roman" w:hAnsi="Times New Roman" w:cs="Times New Roman"/>
          <w:sz w:val="20"/>
          <w:szCs w:val="20"/>
        </w:rPr>
        <w:t>109</w:t>
      </w:r>
      <w:r>
        <w:rPr>
          <w:rFonts w:hAnsi="Times New Roman" w:hint="eastAsia"/>
          <w:sz w:val="20"/>
          <w:szCs w:val="20"/>
        </w:rPr>
        <w:t>年</w:t>
      </w:r>
      <w:r>
        <w:rPr>
          <w:rFonts w:ascii="Times New Roman" w:hAnsi="Times New Roman" w:cs="Times New Roman"/>
          <w:sz w:val="20"/>
          <w:szCs w:val="20"/>
        </w:rPr>
        <w:t>9</w:t>
      </w:r>
      <w:r>
        <w:rPr>
          <w:rFonts w:hAnsi="Times New Roman" w:hint="eastAsia"/>
          <w:sz w:val="20"/>
          <w:szCs w:val="20"/>
        </w:rPr>
        <w:t>月</w:t>
      </w:r>
      <w:r>
        <w:rPr>
          <w:rFonts w:ascii="Times New Roman" w:hAnsi="Times New Roman" w:cs="Times New Roman"/>
          <w:sz w:val="20"/>
          <w:szCs w:val="20"/>
        </w:rPr>
        <w:t>3</w:t>
      </w:r>
      <w:r>
        <w:rPr>
          <w:rFonts w:hAnsi="Times New Roman" w:hint="eastAsia"/>
          <w:sz w:val="20"/>
          <w:szCs w:val="20"/>
        </w:rPr>
        <w:t>日主管會議修正</w:t>
      </w:r>
    </w:p>
    <w:p w:rsidR="00770D7E" w:rsidRDefault="00770D7E" w:rsidP="00827270">
      <w:pPr>
        <w:pStyle w:val="Default"/>
        <w:spacing w:line="400" w:lineRule="exact"/>
        <w:jc w:val="right"/>
        <w:rPr>
          <w:rFonts w:hAnsi="Times New Roman"/>
          <w:sz w:val="20"/>
          <w:szCs w:val="20"/>
        </w:rPr>
      </w:pPr>
      <w:r>
        <w:rPr>
          <w:rFonts w:hAnsi="Times New Roman" w:hint="eastAsia"/>
          <w:sz w:val="20"/>
          <w:szCs w:val="20"/>
        </w:rPr>
        <w:t>109年7月14日校務會議通過</w:t>
      </w:r>
    </w:p>
    <w:p w:rsidR="00770D7E" w:rsidRPr="00C36D74" w:rsidRDefault="00770D7E" w:rsidP="00C36D74">
      <w:pPr>
        <w:pStyle w:val="Default"/>
        <w:spacing w:line="400" w:lineRule="exact"/>
        <w:rPr>
          <w:rFonts w:hAnsi="標楷體"/>
          <w:sz w:val="28"/>
          <w:szCs w:val="28"/>
        </w:rPr>
      </w:pPr>
      <w:r w:rsidRPr="00C36D74">
        <w:rPr>
          <w:rFonts w:hAnsi="標楷體" w:hint="eastAsia"/>
          <w:sz w:val="28"/>
          <w:szCs w:val="28"/>
        </w:rPr>
        <w:t>壹、依據：</w:t>
      </w:r>
    </w:p>
    <w:p w:rsidR="00770D7E" w:rsidRPr="00C36D74" w:rsidRDefault="00770D7E" w:rsidP="006B44C2">
      <w:pPr>
        <w:pStyle w:val="Default"/>
        <w:spacing w:line="400" w:lineRule="exact"/>
        <w:ind w:firstLineChars="210" w:firstLine="588"/>
        <w:rPr>
          <w:rFonts w:hAnsi="標楷體"/>
          <w:sz w:val="28"/>
          <w:szCs w:val="28"/>
        </w:rPr>
      </w:pPr>
      <w:r w:rsidRPr="00C36D74">
        <w:rPr>
          <w:rFonts w:hAnsi="標楷體" w:hint="eastAsia"/>
          <w:sz w:val="28"/>
          <w:szCs w:val="28"/>
        </w:rPr>
        <w:t>一、依教育基本法第十五條及高級中學法第二十五條規定，訂定本辦法。</w:t>
      </w:r>
    </w:p>
    <w:p w:rsidR="00770D7E" w:rsidRPr="00C36D74" w:rsidRDefault="00770D7E" w:rsidP="006B44C2">
      <w:pPr>
        <w:pStyle w:val="Default"/>
        <w:spacing w:line="400" w:lineRule="exact"/>
        <w:ind w:firstLineChars="210" w:firstLine="588"/>
        <w:rPr>
          <w:rFonts w:hAnsi="標楷體"/>
          <w:sz w:val="28"/>
          <w:szCs w:val="28"/>
        </w:rPr>
      </w:pPr>
      <w:r w:rsidRPr="00C36D74">
        <w:rPr>
          <w:rFonts w:hAnsi="標楷體" w:hint="eastAsia"/>
          <w:sz w:val="28"/>
          <w:szCs w:val="28"/>
        </w:rPr>
        <w:t>二、依教育部及本校「教師輔導與管教學生辦法」辦理。</w:t>
      </w:r>
    </w:p>
    <w:p w:rsidR="00770D7E" w:rsidRPr="00C36D74" w:rsidRDefault="00770D7E" w:rsidP="00C36D74">
      <w:pPr>
        <w:pStyle w:val="Default"/>
        <w:spacing w:line="400" w:lineRule="exact"/>
        <w:rPr>
          <w:rFonts w:hAnsi="標楷體"/>
          <w:sz w:val="28"/>
          <w:szCs w:val="28"/>
        </w:rPr>
      </w:pPr>
      <w:r w:rsidRPr="00C36D74">
        <w:rPr>
          <w:rFonts w:hAnsi="標楷體" w:hint="eastAsia"/>
          <w:sz w:val="28"/>
          <w:szCs w:val="28"/>
        </w:rPr>
        <w:t>貳、目的：</w:t>
      </w:r>
    </w:p>
    <w:p w:rsidR="00770D7E" w:rsidRPr="00C36D74" w:rsidRDefault="00770D7E" w:rsidP="006B44C2">
      <w:pPr>
        <w:pStyle w:val="Default"/>
        <w:spacing w:line="400" w:lineRule="exact"/>
        <w:ind w:leftChars="233" w:left="1077" w:hangingChars="185" w:hanging="518"/>
        <w:rPr>
          <w:rFonts w:hAnsi="標楷體"/>
          <w:sz w:val="28"/>
          <w:szCs w:val="28"/>
        </w:rPr>
      </w:pPr>
      <w:r w:rsidRPr="00C36D74">
        <w:rPr>
          <w:rFonts w:hAnsi="標楷體" w:hint="eastAsia"/>
          <w:sz w:val="28"/>
          <w:szCs w:val="28"/>
        </w:rPr>
        <w:t>一、建立學生正式申訴管道，培養學生理性解決問題之態度，發揮民主教育之功能。</w:t>
      </w:r>
    </w:p>
    <w:p w:rsidR="00770D7E" w:rsidRPr="00C36D74" w:rsidRDefault="00770D7E" w:rsidP="006B44C2">
      <w:pPr>
        <w:pStyle w:val="Default"/>
        <w:spacing w:line="400" w:lineRule="exact"/>
        <w:ind w:leftChars="233" w:left="565" w:hangingChars="2" w:hanging="6"/>
        <w:rPr>
          <w:rFonts w:hAnsi="標楷體"/>
          <w:sz w:val="28"/>
          <w:szCs w:val="28"/>
        </w:rPr>
      </w:pPr>
      <w:r w:rsidRPr="00C36D74">
        <w:rPr>
          <w:rFonts w:hAnsi="標楷體" w:hint="eastAsia"/>
          <w:sz w:val="28"/>
          <w:szCs w:val="28"/>
        </w:rPr>
        <w:t>二、透過學生正式申訴管道，保障學生權益，促進校園和諧。</w:t>
      </w:r>
    </w:p>
    <w:p w:rsidR="00770D7E" w:rsidRPr="00C36D74" w:rsidRDefault="00770D7E" w:rsidP="00C36D74">
      <w:pPr>
        <w:pStyle w:val="Default"/>
        <w:spacing w:line="400" w:lineRule="exact"/>
        <w:rPr>
          <w:rFonts w:hAnsi="標楷體"/>
          <w:sz w:val="28"/>
          <w:szCs w:val="28"/>
        </w:rPr>
      </w:pPr>
      <w:r w:rsidRPr="00C36D74">
        <w:rPr>
          <w:rFonts w:hAnsi="標楷體" w:hint="eastAsia"/>
          <w:sz w:val="28"/>
          <w:szCs w:val="28"/>
        </w:rPr>
        <w:t>參、組織：</w:t>
      </w:r>
    </w:p>
    <w:p w:rsidR="00770D7E" w:rsidRPr="00C36D74" w:rsidRDefault="00770D7E" w:rsidP="007C75FF">
      <w:pPr>
        <w:pStyle w:val="Default"/>
        <w:spacing w:line="400" w:lineRule="exact"/>
        <w:ind w:firstLineChars="180" w:firstLine="504"/>
        <w:rPr>
          <w:rFonts w:hAnsi="標楷體"/>
          <w:sz w:val="28"/>
          <w:szCs w:val="28"/>
        </w:rPr>
      </w:pPr>
      <w:r w:rsidRPr="00C36D74">
        <w:rPr>
          <w:rFonts w:hAnsi="標楷體" w:hint="eastAsia"/>
          <w:sz w:val="28"/>
          <w:szCs w:val="28"/>
        </w:rPr>
        <w:t>一、成立「學生申訴評議委員會」</w:t>
      </w:r>
      <w:r w:rsidRPr="00C36D74">
        <w:rPr>
          <w:rFonts w:hAnsi="標楷體" w:cs="新細明體"/>
          <w:sz w:val="28"/>
          <w:szCs w:val="28"/>
        </w:rPr>
        <w:t>(</w:t>
      </w:r>
      <w:r w:rsidRPr="00C36D74">
        <w:rPr>
          <w:rFonts w:hAnsi="標楷體" w:cs="新細明體" w:hint="eastAsia"/>
          <w:sz w:val="28"/>
          <w:szCs w:val="28"/>
        </w:rPr>
        <w:t>以下簡稱申評會</w:t>
      </w:r>
      <w:r w:rsidRPr="00C36D74">
        <w:rPr>
          <w:rFonts w:hAnsi="標楷體" w:cs="新細明體"/>
          <w:sz w:val="28"/>
          <w:szCs w:val="28"/>
        </w:rPr>
        <w:t>)</w:t>
      </w:r>
      <w:r w:rsidRPr="00C36D74">
        <w:rPr>
          <w:rFonts w:hAnsi="標楷體" w:hint="eastAsia"/>
          <w:sz w:val="28"/>
          <w:szCs w:val="28"/>
        </w:rPr>
        <w:t>受理學生申訴案件。</w:t>
      </w:r>
    </w:p>
    <w:p w:rsidR="00770D7E" w:rsidRPr="00C36D74" w:rsidRDefault="00770D7E" w:rsidP="007C75FF">
      <w:pPr>
        <w:pStyle w:val="Default"/>
        <w:spacing w:line="400" w:lineRule="exact"/>
        <w:ind w:firstLineChars="180" w:firstLine="504"/>
        <w:rPr>
          <w:rFonts w:hAnsi="標楷體"/>
          <w:sz w:val="28"/>
          <w:szCs w:val="28"/>
        </w:rPr>
      </w:pPr>
      <w:r w:rsidRPr="00C36D74">
        <w:rPr>
          <w:rFonts w:hAnsi="標楷體" w:hint="eastAsia"/>
          <w:sz w:val="28"/>
          <w:szCs w:val="28"/>
        </w:rPr>
        <w:t>二、組織成員：</w:t>
      </w:r>
    </w:p>
    <w:p w:rsidR="00770D7E" w:rsidRPr="00C36D74" w:rsidRDefault="00770D7E" w:rsidP="007C75FF">
      <w:pPr>
        <w:pStyle w:val="Default"/>
        <w:spacing w:line="400" w:lineRule="exact"/>
        <w:ind w:leftChars="245" w:left="588" w:firstLineChars="200" w:firstLine="560"/>
        <w:rPr>
          <w:rFonts w:hAnsi="標楷體"/>
          <w:sz w:val="28"/>
          <w:szCs w:val="28"/>
        </w:rPr>
      </w:pPr>
      <w:r w:rsidRPr="00C36D74">
        <w:rPr>
          <w:rFonts w:hAnsi="標楷體" w:cs="Times New Roman"/>
          <w:sz w:val="28"/>
          <w:szCs w:val="28"/>
        </w:rPr>
        <w:t>1.</w:t>
      </w:r>
      <w:r w:rsidRPr="00C36D74">
        <w:rPr>
          <w:rFonts w:hAnsi="標楷體" w:hint="eastAsia"/>
          <w:sz w:val="28"/>
          <w:szCs w:val="28"/>
        </w:rPr>
        <w:t>置委員七人至十五人，任期一年，</w:t>
      </w:r>
      <w:proofErr w:type="gramStart"/>
      <w:r w:rsidRPr="00C36D74">
        <w:rPr>
          <w:rFonts w:hAnsi="標楷體" w:hint="eastAsia"/>
          <w:sz w:val="28"/>
          <w:szCs w:val="28"/>
        </w:rPr>
        <w:t>均為無</w:t>
      </w:r>
      <w:proofErr w:type="gramEnd"/>
      <w:r w:rsidRPr="00C36D74">
        <w:rPr>
          <w:rFonts w:hAnsi="標楷體" w:hint="eastAsia"/>
          <w:sz w:val="28"/>
          <w:szCs w:val="28"/>
        </w:rPr>
        <w:t>給職，</w:t>
      </w:r>
    </w:p>
    <w:p w:rsidR="00C42C9E" w:rsidRDefault="00770D7E" w:rsidP="007C75FF">
      <w:pPr>
        <w:spacing w:line="400" w:lineRule="exact"/>
        <w:ind w:leftChars="478" w:left="1441" w:hangingChars="105" w:hanging="294"/>
        <w:rPr>
          <w:rFonts w:ascii="標楷體" w:eastAsia="標楷體" w:hAnsi="標楷體"/>
          <w:sz w:val="28"/>
          <w:szCs w:val="28"/>
        </w:rPr>
      </w:pPr>
      <w:r w:rsidRPr="00C36D74">
        <w:rPr>
          <w:rFonts w:ascii="標楷體" w:eastAsia="標楷體" w:hAnsi="標楷體" w:cs="Times New Roman"/>
          <w:sz w:val="28"/>
          <w:szCs w:val="28"/>
        </w:rPr>
        <w:t>2.</w:t>
      </w:r>
      <w:r w:rsidRPr="00C36D74">
        <w:rPr>
          <w:rFonts w:ascii="標楷體" w:eastAsia="標楷體" w:hAnsi="標楷體" w:hint="eastAsia"/>
          <w:sz w:val="28"/>
          <w:szCs w:val="28"/>
        </w:rPr>
        <w:t>校長</w:t>
      </w:r>
      <w:proofErr w:type="gramStart"/>
      <w:r w:rsidRPr="00C36D74">
        <w:rPr>
          <w:rFonts w:ascii="標楷體" w:eastAsia="標楷體" w:hAnsi="標楷體" w:hint="eastAsia"/>
          <w:sz w:val="28"/>
          <w:szCs w:val="28"/>
        </w:rPr>
        <w:t>遴</w:t>
      </w:r>
      <w:proofErr w:type="gramEnd"/>
      <w:r w:rsidRPr="00C36D74">
        <w:rPr>
          <w:rFonts w:ascii="標楷體" w:eastAsia="標楷體" w:hAnsi="標楷體" w:hint="eastAsia"/>
          <w:sz w:val="28"/>
          <w:szCs w:val="28"/>
        </w:rPr>
        <w:t>聘學校行政人員代表、教師代表、家長會代表、及</w:t>
      </w:r>
      <w:r w:rsidR="00A0199D" w:rsidRPr="00C36D74">
        <w:rPr>
          <w:rFonts w:ascii="標楷體" w:eastAsia="標楷體" w:hAnsi="標楷體" w:hint="eastAsia"/>
          <w:sz w:val="28"/>
          <w:szCs w:val="28"/>
        </w:rPr>
        <w:t>經選舉產生之學生代表或學生會代表及社會公正人士聘（派）兼之；必要時，得</w:t>
      </w:r>
      <w:proofErr w:type="gramStart"/>
      <w:r w:rsidR="00A0199D" w:rsidRPr="00C36D74">
        <w:rPr>
          <w:rFonts w:ascii="標楷體" w:eastAsia="標楷體" w:hAnsi="標楷體" w:hint="eastAsia"/>
          <w:sz w:val="28"/>
          <w:szCs w:val="28"/>
        </w:rPr>
        <w:t>遴</w:t>
      </w:r>
      <w:proofErr w:type="gramEnd"/>
      <w:r w:rsidR="00A0199D" w:rsidRPr="00C36D74">
        <w:rPr>
          <w:rFonts w:ascii="標楷體" w:eastAsia="標楷體" w:hAnsi="標楷體" w:hint="eastAsia"/>
          <w:sz w:val="28"/>
          <w:szCs w:val="28"/>
        </w:rPr>
        <w:t>聘法律、心理或輔導學者專家，擔任委員或諮詢顧問。 申評會處理特殊教育學生申訴案件，並應增聘特殊教育學者專家、特殊教育家長團體代表或其他特殊教育專業人員擔任委員，不受委員人數上限之限制。</w:t>
      </w:r>
      <w:r w:rsidR="00340690" w:rsidRPr="00C36D74">
        <w:rPr>
          <w:rFonts w:ascii="標楷體" w:eastAsia="標楷體" w:hAnsi="標楷體" w:hint="eastAsia"/>
          <w:sz w:val="28"/>
          <w:szCs w:val="28"/>
        </w:rPr>
        <w:t>任</w:t>
      </w:r>
      <w:proofErr w:type="gramStart"/>
      <w:r w:rsidR="00340690" w:rsidRPr="00C36D74">
        <w:rPr>
          <w:rFonts w:ascii="標楷體" w:eastAsia="標楷體" w:hAnsi="標楷體" w:hint="eastAsia"/>
          <w:sz w:val="28"/>
          <w:szCs w:val="28"/>
        </w:rPr>
        <w:t>一</w:t>
      </w:r>
      <w:proofErr w:type="gramEnd"/>
      <w:r w:rsidR="00340690" w:rsidRPr="00C36D74">
        <w:rPr>
          <w:rFonts w:ascii="標楷體" w:eastAsia="標楷體" w:hAnsi="標楷體" w:hint="eastAsia"/>
          <w:sz w:val="28"/>
          <w:szCs w:val="28"/>
        </w:rPr>
        <w:t>性別委員人數不得少於委員總數三分之一。</w:t>
      </w:r>
    </w:p>
    <w:p w:rsidR="00EE1C65" w:rsidRPr="006745A8" w:rsidRDefault="00EE1C65" w:rsidP="00C80C5D">
      <w:pPr>
        <w:spacing w:line="400" w:lineRule="exact"/>
        <w:rPr>
          <w:rFonts w:ascii="標楷體" w:eastAsia="標楷體" w:hAnsi="標楷體"/>
          <w:color w:val="FF0000"/>
          <w:sz w:val="28"/>
          <w:szCs w:val="28"/>
        </w:rPr>
      </w:pPr>
      <w:r w:rsidRPr="006745A8">
        <w:rPr>
          <w:rFonts w:ascii="標楷體" w:eastAsia="標楷體" w:hAnsi="標楷體" w:hint="eastAsia"/>
          <w:color w:val="FF0000"/>
          <w:sz w:val="28"/>
          <w:szCs w:val="28"/>
        </w:rPr>
        <w:t xml:space="preserve">        3.</w:t>
      </w:r>
      <w:r w:rsidR="00C80C5D" w:rsidRPr="006745A8">
        <w:rPr>
          <w:rFonts w:hint="eastAsia"/>
          <w:color w:val="FF0000"/>
        </w:rPr>
        <w:t xml:space="preserve"> </w:t>
      </w:r>
      <w:r w:rsidR="00C80C5D" w:rsidRPr="006745A8">
        <w:rPr>
          <w:rFonts w:ascii="標楷體" w:eastAsia="標楷體" w:hAnsi="標楷體" w:hint="eastAsia"/>
          <w:color w:val="FF0000"/>
          <w:sz w:val="28"/>
          <w:szCs w:val="28"/>
        </w:rPr>
        <w:t>學校學生獎懲委員會之委員，不得兼任同校申評會委員。</w:t>
      </w:r>
    </w:p>
    <w:p w:rsidR="00A0199D" w:rsidRPr="00C36D74" w:rsidRDefault="00340690" w:rsidP="007C75FF">
      <w:pPr>
        <w:spacing w:line="400" w:lineRule="exact"/>
        <w:ind w:leftChars="192" w:left="1035" w:hangingChars="205" w:hanging="574"/>
        <w:rPr>
          <w:rFonts w:ascii="標楷體" w:eastAsia="標楷體" w:hAnsi="標楷體"/>
          <w:sz w:val="28"/>
          <w:szCs w:val="28"/>
        </w:rPr>
      </w:pPr>
      <w:r w:rsidRPr="00C36D74">
        <w:rPr>
          <w:rFonts w:ascii="標楷體" w:eastAsia="標楷體" w:hAnsi="標楷體" w:hint="eastAsia"/>
          <w:sz w:val="28"/>
          <w:szCs w:val="28"/>
        </w:rPr>
        <w:t>三、申評會委員會議，由校長召集，並於委員產生後第一次開會時，由委員互選一人擔任主席，主持會議。主席不克出席時，由委員互選一人代理之。</w:t>
      </w:r>
    </w:p>
    <w:p w:rsidR="00C36D74" w:rsidRPr="00C36D74" w:rsidRDefault="00C36D74" w:rsidP="00C36D74">
      <w:pPr>
        <w:pStyle w:val="Default"/>
        <w:spacing w:line="400" w:lineRule="exact"/>
        <w:rPr>
          <w:rFonts w:hAnsi="標楷體"/>
          <w:sz w:val="28"/>
          <w:szCs w:val="28"/>
        </w:rPr>
      </w:pPr>
    </w:p>
    <w:p w:rsidR="00C36D74" w:rsidRPr="00C36D74" w:rsidRDefault="00C36D74" w:rsidP="00C36D74">
      <w:pPr>
        <w:pStyle w:val="Default"/>
        <w:spacing w:line="400" w:lineRule="exact"/>
        <w:ind w:leftChars="17" w:left="545" w:hangingChars="180" w:hanging="504"/>
        <w:rPr>
          <w:rFonts w:hAnsi="標楷體"/>
          <w:sz w:val="28"/>
          <w:szCs w:val="28"/>
        </w:rPr>
      </w:pPr>
      <w:r w:rsidRPr="00C36D74">
        <w:rPr>
          <w:rFonts w:hAnsi="標楷體" w:hint="eastAsia"/>
          <w:sz w:val="28"/>
          <w:szCs w:val="28"/>
        </w:rPr>
        <w:t>肆、申訴要件：符合下列情況要件者，得由學生之父母、監護人或其受託人向本校「申評會」提出申訴：</w:t>
      </w:r>
    </w:p>
    <w:p w:rsidR="00C36D74" w:rsidRPr="00C36D74" w:rsidRDefault="00C36D74" w:rsidP="00C36D74">
      <w:pPr>
        <w:pStyle w:val="Default"/>
        <w:spacing w:line="400" w:lineRule="exact"/>
        <w:ind w:leftChars="227" w:left="545" w:firstLine="1"/>
        <w:rPr>
          <w:rFonts w:hAnsi="標楷體"/>
          <w:sz w:val="28"/>
          <w:szCs w:val="28"/>
        </w:rPr>
      </w:pPr>
      <w:r w:rsidRPr="00C36D74">
        <w:rPr>
          <w:rFonts w:hAnsi="標楷體" w:hint="eastAsia"/>
          <w:sz w:val="28"/>
          <w:szCs w:val="28"/>
        </w:rPr>
        <w:t>一、學校對其懲處時，具學生身分在學學生者。</w:t>
      </w:r>
    </w:p>
    <w:p w:rsidR="00C36D74" w:rsidRPr="00C36D74" w:rsidRDefault="00C36D74" w:rsidP="00C36D74">
      <w:pPr>
        <w:pStyle w:val="Default"/>
        <w:spacing w:line="400" w:lineRule="exact"/>
        <w:ind w:leftChars="227" w:left="1105" w:hanging="560"/>
        <w:rPr>
          <w:rFonts w:hAnsi="標楷體"/>
          <w:sz w:val="28"/>
          <w:szCs w:val="28"/>
        </w:rPr>
      </w:pPr>
      <w:r w:rsidRPr="00C36D74">
        <w:rPr>
          <w:rFonts w:hAnsi="標楷體" w:hint="eastAsia"/>
          <w:sz w:val="28"/>
          <w:szCs w:val="28"/>
        </w:rPr>
        <w:t>二、學校對其所為之懲罰行為或行政處分，損及其受教機會者，如記過或類此處分行為。</w:t>
      </w:r>
    </w:p>
    <w:p w:rsidR="00CC6181" w:rsidRDefault="00C36D74" w:rsidP="00C36D74">
      <w:pPr>
        <w:spacing w:line="400" w:lineRule="exact"/>
        <w:ind w:leftChars="227" w:left="545" w:firstLine="1"/>
        <w:rPr>
          <w:rFonts w:ascii="標楷體" w:eastAsia="標楷體" w:hAnsi="標楷體"/>
          <w:sz w:val="28"/>
          <w:szCs w:val="28"/>
        </w:rPr>
      </w:pPr>
      <w:r w:rsidRPr="00C36D74">
        <w:rPr>
          <w:rFonts w:ascii="標楷體" w:eastAsia="標楷體" w:hAnsi="標楷體" w:hint="eastAsia"/>
          <w:sz w:val="28"/>
          <w:szCs w:val="28"/>
        </w:rPr>
        <w:t>三、經正常行政程序處理仍無法解決者。</w:t>
      </w:r>
    </w:p>
    <w:p w:rsidR="00CC6181" w:rsidRDefault="00CC6181">
      <w:pPr>
        <w:widowControl/>
        <w:rPr>
          <w:rFonts w:ascii="標楷體" w:eastAsia="標楷體" w:hAnsi="標楷體"/>
          <w:sz w:val="28"/>
          <w:szCs w:val="28"/>
        </w:rPr>
      </w:pPr>
      <w:r>
        <w:rPr>
          <w:rFonts w:ascii="標楷體" w:eastAsia="標楷體" w:hAnsi="標楷體"/>
          <w:sz w:val="28"/>
          <w:szCs w:val="28"/>
        </w:rPr>
        <w:br w:type="page"/>
      </w:r>
    </w:p>
    <w:p w:rsidR="00B66F6A" w:rsidRPr="00D713D6" w:rsidRDefault="00B66F6A" w:rsidP="00D713D6">
      <w:pPr>
        <w:pStyle w:val="Default"/>
        <w:spacing w:line="400" w:lineRule="exact"/>
        <w:ind w:leftChars="17" w:left="545" w:hangingChars="180" w:hanging="504"/>
        <w:rPr>
          <w:rFonts w:hAnsi="標楷體"/>
          <w:sz w:val="28"/>
          <w:szCs w:val="28"/>
        </w:rPr>
      </w:pPr>
      <w:r w:rsidRPr="00D713D6">
        <w:rPr>
          <w:rFonts w:hAnsi="標楷體" w:hint="eastAsia"/>
          <w:sz w:val="28"/>
          <w:szCs w:val="28"/>
        </w:rPr>
        <w:lastRenderedPageBreak/>
        <w:t>伍、申訴辦法：</w:t>
      </w:r>
    </w:p>
    <w:p w:rsidR="00B66F6A" w:rsidRPr="00D713D6" w:rsidRDefault="00B66F6A" w:rsidP="00D713D6">
      <w:pPr>
        <w:pStyle w:val="Default"/>
        <w:spacing w:line="400" w:lineRule="exact"/>
        <w:ind w:leftChars="250" w:left="1118" w:hangingChars="185" w:hanging="518"/>
        <w:rPr>
          <w:rFonts w:hAnsi="標楷體"/>
          <w:sz w:val="28"/>
          <w:szCs w:val="28"/>
        </w:rPr>
      </w:pPr>
      <w:r w:rsidRPr="00D713D6">
        <w:rPr>
          <w:rFonts w:hAnsi="標楷體" w:hint="eastAsia"/>
          <w:sz w:val="28"/>
          <w:szCs w:val="28"/>
        </w:rPr>
        <w:t>一、填妥申訴申請單：請向輔導處領取，填妥後交回，再轉交申訴評議委員會。</w:t>
      </w:r>
    </w:p>
    <w:p w:rsidR="00340690" w:rsidRDefault="00B66F6A" w:rsidP="00D713D6">
      <w:pPr>
        <w:pStyle w:val="Default"/>
        <w:spacing w:line="400" w:lineRule="exact"/>
        <w:ind w:leftChars="250" w:left="1132" w:hangingChars="190" w:hanging="532"/>
        <w:rPr>
          <w:rFonts w:hAnsi="標楷體"/>
          <w:sz w:val="28"/>
          <w:szCs w:val="28"/>
        </w:rPr>
      </w:pPr>
      <w:r w:rsidRPr="00D713D6">
        <w:rPr>
          <w:rFonts w:hAnsi="標楷體" w:hint="eastAsia"/>
          <w:sz w:val="28"/>
          <w:szCs w:val="28"/>
        </w:rPr>
        <w:t>二、學校申訴評議會召開時得視處理案情需要，邀請申訴人班級導師、任課老師、教師會、家長、被申訴人或被申訴單位代表列席。</w:t>
      </w:r>
    </w:p>
    <w:p w:rsidR="00007FFC" w:rsidRDefault="003A1E2B" w:rsidP="003A1E2B">
      <w:pPr>
        <w:pStyle w:val="Default"/>
        <w:spacing w:line="400" w:lineRule="exact"/>
        <w:ind w:leftChars="250" w:left="1132" w:hangingChars="190" w:hanging="532"/>
        <w:rPr>
          <w:sz w:val="28"/>
          <w:szCs w:val="28"/>
        </w:rPr>
      </w:pPr>
      <w:r>
        <w:rPr>
          <w:rFonts w:hint="eastAsia"/>
          <w:sz w:val="28"/>
          <w:szCs w:val="28"/>
        </w:rPr>
        <w:t>三、申訴人提起申訴者，應自知悉或通知送達之次日起二十日內以書面向學校提起申訴。申訴之提起，以學校收受申訴書之日期為</w:t>
      </w:r>
      <w:proofErr w:type="gramStart"/>
      <w:r>
        <w:rPr>
          <w:rFonts w:hint="eastAsia"/>
          <w:sz w:val="28"/>
          <w:szCs w:val="28"/>
        </w:rPr>
        <w:t>準</w:t>
      </w:r>
      <w:proofErr w:type="gramEnd"/>
      <w:r>
        <w:rPr>
          <w:rFonts w:hint="eastAsia"/>
          <w:sz w:val="28"/>
          <w:szCs w:val="28"/>
        </w:rPr>
        <w:t>。學校對於逾越期限之申訴案件，不予受理，但申訴人因不可抗力或不可歸責於己</w:t>
      </w:r>
      <w:proofErr w:type="gramStart"/>
      <w:r>
        <w:rPr>
          <w:rFonts w:hint="eastAsia"/>
          <w:sz w:val="28"/>
          <w:szCs w:val="28"/>
        </w:rPr>
        <w:t>之</w:t>
      </w:r>
      <w:proofErr w:type="gramEnd"/>
      <w:r>
        <w:rPr>
          <w:rFonts w:hint="eastAsia"/>
          <w:sz w:val="28"/>
          <w:szCs w:val="28"/>
        </w:rPr>
        <w:t>事由，並提出具體證明者，不在此限。</w:t>
      </w:r>
    </w:p>
    <w:p w:rsidR="0086736C" w:rsidRPr="0086736C" w:rsidRDefault="0086736C" w:rsidP="004D6C0C">
      <w:pPr>
        <w:pStyle w:val="Default"/>
        <w:spacing w:line="400" w:lineRule="exact"/>
        <w:ind w:leftChars="236" w:left="1132" w:hangingChars="202" w:hanging="566"/>
        <w:rPr>
          <w:sz w:val="28"/>
          <w:szCs w:val="28"/>
        </w:rPr>
      </w:pPr>
      <w:r>
        <w:rPr>
          <w:rFonts w:hint="eastAsia"/>
          <w:sz w:val="28"/>
          <w:szCs w:val="28"/>
        </w:rPr>
        <w:t>四、學校申評會應於收到申訴書之次日起二十日內開會作成評議決議書，</w:t>
      </w:r>
      <w:r w:rsidRPr="0086736C">
        <w:rPr>
          <w:rFonts w:hint="eastAsia"/>
          <w:sz w:val="28"/>
          <w:szCs w:val="28"/>
        </w:rPr>
        <w:t>對於足以改變學生身分或損害其受教育機會等處分之申訴案，應於該評議決定書附記：</w:t>
      </w:r>
      <w:r>
        <w:rPr>
          <w:rFonts w:hint="eastAsia"/>
          <w:sz w:val="28"/>
          <w:szCs w:val="28"/>
        </w:rPr>
        <w:t>如申訴人不服學生申評會之評議決議，</w:t>
      </w:r>
      <w:r w:rsidRPr="0086736C">
        <w:rPr>
          <w:rFonts w:hint="eastAsia"/>
          <w:sz w:val="28"/>
          <w:szCs w:val="28"/>
        </w:rPr>
        <w:t>得於評議決定書送達之次日起</w:t>
      </w:r>
      <w:proofErr w:type="gramStart"/>
      <w:r w:rsidRPr="0086736C">
        <w:rPr>
          <w:rFonts w:hint="eastAsia"/>
          <w:sz w:val="28"/>
          <w:szCs w:val="28"/>
        </w:rPr>
        <w:t>三</w:t>
      </w:r>
      <w:proofErr w:type="gramEnd"/>
      <w:r w:rsidRPr="0086736C">
        <w:rPr>
          <w:rFonts w:hint="eastAsia"/>
          <w:sz w:val="28"/>
          <w:szCs w:val="28"/>
        </w:rPr>
        <w:t>十日內，依法向教育部提起訴願。</w:t>
      </w:r>
    </w:p>
    <w:p w:rsidR="0086736C" w:rsidRDefault="0086736C" w:rsidP="006D0B5B">
      <w:pPr>
        <w:pStyle w:val="Default"/>
        <w:spacing w:line="400" w:lineRule="exact"/>
        <w:ind w:firstLineChars="200" w:firstLine="560"/>
        <w:rPr>
          <w:sz w:val="28"/>
          <w:szCs w:val="28"/>
        </w:rPr>
      </w:pPr>
      <w:r>
        <w:rPr>
          <w:rFonts w:hint="eastAsia"/>
          <w:sz w:val="28"/>
          <w:szCs w:val="28"/>
        </w:rPr>
        <w:t>五、評議結果，可以依以下幾點決定：</w:t>
      </w:r>
    </w:p>
    <w:p w:rsidR="0086736C" w:rsidRPr="006D0B5B" w:rsidRDefault="0086736C" w:rsidP="006D0B5B">
      <w:pPr>
        <w:pStyle w:val="Default"/>
        <w:spacing w:line="400" w:lineRule="exact"/>
        <w:ind w:leftChars="294" w:left="706" w:firstLineChars="152" w:firstLine="426"/>
        <w:rPr>
          <w:sz w:val="28"/>
          <w:szCs w:val="28"/>
        </w:rPr>
      </w:pPr>
      <w:r>
        <w:rPr>
          <w:sz w:val="28"/>
          <w:szCs w:val="28"/>
        </w:rPr>
        <w:t>(</w:t>
      </w:r>
      <w:proofErr w:type="gramStart"/>
      <w:r>
        <w:rPr>
          <w:rFonts w:hint="eastAsia"/>
          <w:sz w:val="28"/>
          <w:szCs w:val="28"/>
        </w:rPr>
        <w:t>一</w:t>
      </w:r>
      <w:proofErr w:type="gramEnd"/>
      <w:r w:rsidRPr="006D0B5B">
        <w:rPr>
          <w:sz w:val="28"/>
          <w:szCs w:val="28"/>
        </w:rPr>
        <w:t>)</w:t>
      </w:r>
      <w:r w:rsidRPr="006D0B5B">
        <w:rPr>
          <w:rFonts w:hint="eastAsia"/>
          <w:sz w:val="28"/>
          <w:szCs w:val="28"/>
        </w:rPr>
        <w:t>申訴成立</w:t>
      </w:r>
    </w:p>
    <w:p w:rsidR="0086736C" w:rsidRPr="006D0B5B" w:rsidRDefault="0086736C" w:rsidP="006D0B5B">
      <w:pPr>
        <w:pStyle w:val="Default"/>
        <w:spacing w:line="400" w:lineRule="exact"/>
        <w:ind w:leftChars="294" w:left="706" w:firstLineChars="152" w:firstLine="426"/>
        <w:rPr>
          <w:sz w:val="28"/>
          <w:szCs w:val="28"/>
        </w:rPr>
      </w:pPr>
      <w:r w:rsidRPr="006D0B5B">
        <w:rPr>
          <w:sz w:val="28"/>
          <w:szCs w:val="28"/>
        </w:rPr>
        <w:t>(</w:t>
      </w:r>
      <w:r w:rsidRPr="006D0B5B">
        <w:rPr>
          <w:rFonts w:hint="eastAsia"/>
          <w:sz w:val="28"/>
          <w:szCs w:val="28"/>
        </w:rPr>
        <w:t>二</w:t>
      </w:r>
      <w:r w:rsidRPr="006D0B5B">
        <w:rPr>
          <w:sz w:val="28"/>
          <w:szCs w:val="28"/>
        </w:rPr>
        <w:t>)</w:t>
      </w:r>
      <w:r w:rsidRPr="006D0B5B">
        <w:rPr>
          <w:rFonts w:hint="eastAsia"/>
          <w:sz w:val="28"/>
          <w:szCs w:val="28"/>
        </w:rPr>
        <w:t>申訴不成立</w:t>
      </w:r>
    </w:p>
    <w:p w:rsidR="0086736C" w:rsidRPr="006D0B5B" w:rsidRDefault="0086736C" w:rsidP="006D0B5B">
      <w:pPr>
        <w:pStyle w:val="Default"/>
        <w:spacing w:line="400" w:lineRule="exact"/>
        <w:ind w:leftChars="233" w:left="1133" w:hangingChars="205" w:hanging="574"/>
        <w:rPr>
          <w:sz w:val="28"/>
          <w:szCs w:val="28"/>
        </w:rPr>
      </w:pPr>
      <w:r w:rsidRPr="006D0B5B">
        <w:rPr>
          <w:rFonts w:hint="eastAsia"/>
          <w:sz w:val="28"/>
          <w:szCs w:val="28"/>
        </w:rPr>
        <w:t>六、學校申評會應就教育本質之考量，本公平公正之原則，就書面資料審議學生申訴事宜。會議之舉行以不公開為原則，但必要時得通知相關人員到會說明。申訴案有調查或實地瞭解之必要時，得經學校申評會決議，推派委員組成調查小組為之。</w:t>
      </w:r>
    </w:p>
    <w:p w:rsidR="004003D1" w:rsidRDefault="0086736C" w:rsidP="004003D1">
      <w:pPr>
        <w:pStyle w:val="Default"/>
        <w:spacing w:line="400" w:lineRule="exact"/>
        <w:ind w:leftChars="237" w:left="600" w:hangingChars="11" w:hanging="31"/>
        <w:rPr>
          <w:sz w:val="28"/>
          <w:szCs w:val="28"/>
        </w:rPr>
      </w:pPr>
      <w:r w:rsidRPr="006D0B5B">
        <w:rPr>
          <w:rFonts w:hint="eastAsia"/>
          <w:sz w:val="28"/>
          <w:szCs w:val="28"/>
        </w:rPr>
        <w:t>七、學生申評會應有全體委員三分之二以上出席始得開會，應有出席委員</w:t>
      </w:r>
    </w:p>
    <w:p w:rsidR="0086736C" w:rsidRPr="006D0B5B" w:rsidRDefault="004003D1" w:rsidP="004003D1">
      <w:pPr>
        <w:pStyle w:val="Default"/>
        <w:spacing w:line="400" w:lineRule="exact"/>
        <w:ind w:leftChars="237" w:left="600" w:hangingChars="11" w:hanging="31"/>
        <w:rPr>
          <w:sz w:val="28"/>
          <w:szCs w:val="28"/>
        </w:rPr>
      </w:pPr>
      <w:r>
        <w:rPr>
          <w:rFonts w:hint="eastAsia"/>
          <w:sz w:val="28"/>
          <w:szCs w:val="28"/>
        </w:rPr>
        <w:t xml:space="preserve">    </w:t>
      </w:r>
      <w:r w:rsidR="0086736C" w:rsidRPr="006D0B5B">
        <w:rPr>
          <w:rFonts w:hint="eastAsia"/>
          <w:sz w:val="28"/>
          <w:szCs w:val="28"/>
        </w:rPr>
        <w:t>三分之二以上同意始得決議。</w:t>
      </w:r>
    </w:p>
    <w:p w:rsidR="006D0B5B" w:rsidRDefault="00546EB8" w:rsidP="0086736C">
      <w:pPr>
        <w:pStyle w:val="Default"/>
        <w:spacing w:line="400" w:lineRule="exact"/>
        <w:ind w:leftChars="250" w:left="1132" w:hangingChars="190" w:hanging="532"/>
        <w:rPr>
          <w:sz w:val="28"/>
          <w:szCs w:val="28"/>
        </w:rPr>
      </w:pPr>
      <w:r>
        <w:rPr>
          <w:rFonts w:hint="eastAsia"/>
          <w:sz w:val="28"/>
          <w:szCs w:val="28"/>
        </w:rPr>
        <w:t>八、</w:t>
      </w:r>
      <w:r w:rsidRPr="00546EB8">
        <w:rPr>
          <w:rFonts w:hAnsi="標楷體" w:cs="新細明體" w:hint="eastAsia"/>
          <w:sz w:val="28"/>
          <w:szCs w:val="28"/>
        </w:rPr>
        <w:t>申評會委員會議之與會人員及其他工作人員</w:t>
      </w:r>
      <w:r>
        <w:rPr>
          <w:rFonts w:hint="eastAsia"/>
          <w:sz w:val="28"/>
          <w:szCs w:val="28"/>
        </w:rPr>
        <w:t>應對學生申訴案件提出討論及評議，其所作之評議、表決及其他委員個別意見，應對外嚴守秘密，涉及學生隱私之申訴案與申訴人之資料均應予以保密。</w:t>
      </w:r>
    </w:p>
    <w:p w:rsidR="00BC701C" w:rsidRDefault="00BC701C" w:rsidP="00BC701C">
      <w:pPr>
        <w:pStyle w:val="Default"/>
        <w:spacing w:line="400" w:lineRule="exact"/>
        <w:ind w:leftChars="251" w:left="1162" w:hangingChars="200" w:hanging="560"/>
        <w:rPr>
          <w:rFonts w:hAnsi="標楷體" w:cs="新細明體"/>
          <w:sz w:val="28"/>
          <w:szCs w:val="28"/>
        </w:rPr>
      </w:pPr>
      <w:r w:rsidRPr="00BC701C">
        <w:rPr>
          <w:rFonts w:hAnsi="標楷體" w:cs="新細明體" w:hint="eastAsia"/>
          <w:sz w:val="28"/>
          <w:szCs w:val="28"/>
        </w:rPr>
        <w:t>九、</w:t>
      </w:r>
      <w:r w:rsidRPr="006F3B26">
        <w:rPr>
          <w:rFonts w:hAnsi="標楷體" w:cs="新細明體" w:hint="eastAsia"/>
          <w:color w:val="000000" w:themeColor="text1"/>
          <w:sz w:val="28"/>
          <w:szCs w:val="28"/>
        </w:rPr>
        <w:t>學校對於</w:t>
      </w:r>
      <w:r w:rsidR="006F3B26" w:rsidRPr="006F3B26">
        <w:rPr>
          <w:rFonts w:hAnsi="標楷體" w:cs="新細明體" w:hint="eastAsia"/>
          <w:color w:val="000000" w:themeColor="text1"/>
          <w:sz w:val="28"/>
          <w:szCs w:val="28"/>
        </w:rPr>
        <w:t>高級中等學校學生申訴評議委員會組織及運作辦法</w:t>
      </w:r>
      <w:r w:rsidRPr="006F3B26">
        <w:rPr>
          <w:rFonts w:hAnsi="標楷體" w:cs="新細明體" w:hint="eastAsia"/>
          <w:color w:val="000000" w:themeColor="text1"/>
          <w:sz w:val="28"/>
          <w:szCs w:val="28"/>
        </w:rPr>
        <w:t>第</w:t>
      </w:r>
      <w:r w:rsidRPr="006F3B26">
        <w:rPr>
          <w:rFonts w:hAnsi="標楷體" w:cs="新細明體"/>
          <w:color w:val="000000" w:themeColor="text1"/>
          <w:sz w:val="28"/>
          <w:szCs w:val="28"/>
        </w:rPr>
        <w:t>11</w:t>
      </w:r>
      <w:r w:rsidRPr="006F3B26">
        <w:rPr>
          <w:rFonts w:hAnsi="標楷體" w:cs="新細明體" w:hint="eastAsia"/>
          <w:color w:val="000000" w:themeColor="text1"/>
          <w:sz w:val="28"/>
          <w:szCs w:val="28"/>
        </w:rPr>
        <w:t>條第二項</w:t>
      </w:r>
      <w:r w:rsidRPr="00BC701C">
        <w:rPr>
          <w:rFonts w:hAnsi="標楷體" w:cs="新細明體" w:hint="eastAsia"/>
          <w:sz w:val="28"/>
          <w:szCs w:val="28"/>
        </w:rPr>
        <w:t>申訴案之學生，於學生申評會評議作成評議決定前，應以彈性輔導方式，安排其繼續留校就讀，並以書面載明與學籍相關之權利與義務。</w:t>
      </w:r>
    </w:p>
    <w:p w:rsidR="001F27A9" w:rsidRDefault="001F27A9" w:rsidP="00BC701C">
      <w:pPr>
        <w:pStyle w:val="Default"/>
        <w:spacing w:line="400" w:lineRule="exact"/>
        <w:ind w:leftChars="251" w:left="1162" w:hangingChars="200" w:hanging="560"/>
        <w:rPr>
          <w:sz w:val="28"/>
          <w:szCs w:val="28"/>
        </w:rPr>
      </w:pPr>
      <w:r>
        <w:rPr>
          <w:rFonts w:hint="eastAsia"/>
          <w:sz w:val="28"/>
          <w:szCs w:val="28"/>
        </w:rPr>
        <w:t>十、申評會之決議，如原處分單位認有與法令牴觸或事實上窒礙難行者，應列舉具體理由，</w:t>
      </w:r>
      <w:proofErr w:type="gramStart"/>
      <w:r>
        <w:rPr>
          <w:rFonts w:hint="eastAsia"/>
          <w:sz w:val="28"/>
          <w:szCs w:val="28"/>
        </w:rPr>
        <w:t>一</w:t>
      </w:r>
      <w:proofErr w:type="gramEnd"/>
      <w:r>
        <w:rPr>
          <w:rFonts w:hint="eastAsia"/>
          <w:sz w:val="28"/>
          <w:szCs w:val="28"/>
        </w:rPr>
        <w:t>行政程序陳報校長，校長如認為理由充分，得交付申評會再議，否則，評議書經完成行政程序後，學校即</w:t>
      </w:r>
      <w:proofErr w:type="gramStart"/>
      <w:r>
        <w:rPr>
          <w:rFonts w:hint="eastAsia"/>
          <w:sz w:val="28"/>
          <w:szCs w:val="28"/>
        </w:rPr>
        <w:t>採</w:t>
      </w:r>
      <w:proofErr w:type="gramEnd"/>
      <w:r>
        <w:rPr>
          <w:rFonts w:hint="eastAsia"/>
          <w:sz w:val="28"/>
          <w:szCs w:val="28"/>
        </w:rPr>
        <w:t>行。</w:t>
      </w:r>
    </w:p>
    <w:p w:rsidR="001F27A9" w:rsidRDefault="001F27A9" w:rsidP="00FA5008">
      <w:pPr>
        <w:pStyle w:val="Default"/>
        <w:spacing w:line="400" w:lineRule="exact"/>
        <w:ind w:leftChars="250" w:left="1454" w:hangingChars="305" w:hanging="854"/>
        <w:rPr>
          <w:sz w:val="28"/>
          <w:szCs w:val="28"/>
        </w:rPr>
      </w:pPr>
      <w:r>
        <w:rPr>
          <w:rFonts w:hint="eastAsia"/>
          <w:sz w:val="28"/>
          <w:szCs w:val="28"/>
        </w:rPr>
        <w:t>十一、經評議確定後申訴人或有關單位應確實遵守，申評會作成評議決定書，應以學校名義送達申訴人及其父母或監護人；無法送達者，依行政程序法相關規定處理。</w:t>
      </w:r>
    </w:p>
    <w:p w:rsidR="001F27A9" w:rsidRDefault="001F27A9" w:rsidP="003B5EC5">
      <w:pPr>
        <w:pStyle w:val="Default"/>
        <w:spacing w:line="400" w:lineRule="exact"/>
        <w:ind w:leftChars="239" w:left="1400" w:hangingChars="295" w:hanging="826"/>
        <w:rPr>
          <w:sz w:val="28"/>
          <w:szCs w:val="28"/>
        </w:rPr>
      </w:pPr>
      <w:r>
        <w:rPr>
          <w:rFonts w:hint="eastAsia"/>
          <w:sz w:val="28"/>
          <w:szCs w:val="28"/>
        </w:rPr>
        <w:t>十二、經學校申評會處理申訴案件時，應妥為保護申訴人之權益，避免申訴人二度傷害。</w:t>
      </w:r>
    </w:p>
    <w:p w:rsidR="001F27A9" w:rsidRPr="001F27A9" w:rsidRDefault="001F27A9" w:rsidP="003B5EC5">
      <w:pPr>
        <w:pStyle w:val="Default"/>
        <w:spacing w:line="400" w:lineRule="exact"/>
        <w:rPr>
          <w:rFonts w:hAnsi="標楷體" w:cs="新細明體"/>
          <w:sz w:val="28"/>
          <w:szCs w:val="28"/>
        </w:rPr>
      </w:pPr>
      <w:r>
        <w:rPr>
          <w:rFonts w:hint="eastAsia"/>
          <w:sz w:val="28"/>
          <w:szCs w:val="28"/>
        </w:rPr>
        <w:t>陸、本要點經校務會議通過後，呈請校長核可，並報請教育部核備後實施。</w:t>
      </w:r>
    </w:p>
    <w:sectPr w:rsidR="001F27A9" w:rsidRPr="001F27A9" w:rsidSect="00770D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0E5A"/>
    <w:multiLevelType w:val="hybridMultilevel"/>
    <w:tmpl w:val="C6C05DCA"/>
    <w:lvl w:ilvl="0" w:tplc="0409000F">
      <w:start w:val="1"/>
      <w:numFmt w:val="decimal"/>
      <w:lvlText w:val="%1."/>
      <w:lvlJc w:val="left"/>
      <w:pPr>
        <w:ind w:left="1627" w:hanging="480"/>
      </w:p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59"/>
    <w:rsid w:val="00007FFC"/>
    <w:rsid w:val="001A380A"/>
    <w:rsid w:val="001F27A9"/>
    <w:rsid w:val="00340690"/>
    <w:rsid w:val="003A1E2B"/>
    <w:rsid w:val="003B5EC5"/>
    <w:rsid w:val="004003D1"/>
    <w:rsid w:val="004D6C0C"/>
    <w:rsid w:val="00525D9B"/>
    <w:rsid w:val="00546EB8"/>
    <w:rsid w:val="006745A8"/>
    <w:rsid w:val="006B44C2"/>
    <w:rsid w:val="006D0B5B"/>
    <w:rsid w:val="006F3B26"/>
    <w:rsid w:val="00770D7E"/>
    <w:rsid w:val="007C75FF"/>
    <w:rsid w:val="00827270"/>
    <w:rsid w:val="0086736C"/>
    <w:rsid w:val="00A0199D"/>
    <w:rsid w:val="00B66F6A"/>
    <w:rsid w:val="00BC701C"/>
    <w:rsid w:val="00C36D74"/>
    <w:rsid w:val="00C42C9E"/>
    <w:rsid w:val="00C80C5D"/>
    <w:rsid w:val="00CC6181"/>
    <w:rsid w:val="00D713D6"/>
    <w:rsid w:val="00EE1C65"/>
    <w:rsid w:val="00FA5008"/>
    <w:rsid w:val="00FF3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EF253-CE0A-4952-878E-8A531909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0D7E"/>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E1C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輔導主任</cp:lastModifiedBy>
  <cp:revision>2</cp:revision>
  <dcterms:created xsi:type="dcterms:W3CDTF">2022-05-06T09:45:00Z</dcterms:created>
  <dcterms:modified xsi:type="dcterms:W3CDTF">2022-05-06T09:45:00Z</dcterms:modified>
</cp:coreProperties>
</file>